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176D" w14:textId="77777777" w:rsidR="009B0EE4" w:rsidRPr="00241BC4" w:rsidRDefault="00F71811"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Общие цели</w:t>
      </w:r>
    </w:p>
    <w:p w14:paraId="7CE4771A" w14:textId="1D45F9C1" w:rsidR="00F71811" w:rsidRPr="00241BC4" w:rsidRDefault="00F7181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Настоящая Политика в отношении обработки персональных данных (далее – Политика) разработана в целях реализации требований законодательства в области обработки и обеспечения безопасности персональных данных и направлена на обеспечение защиты прав и свобод человека и гражданина при обработке его персональных данных в </w:t>
      </w:r>
      <w:r w:rsidR="00D34AD4" w:rsidRPr="00241BC4">
        <w:rPr>
          <w:rFonts w:ascii="Arial" w:hAnsi="Arial" w:cs="Arial"/>
          <w:sz w:val="24"/>
          <w:szCs w:val="24"/>
        </w:rPr>
        <w:t xml:space="preserve">группе юридических лиц </w:t>
      </w:r>
      <w:r w:rsidRPr="00241BC4">
        <w:rPr>
          <w:rFonts w:ascii="Arial" w:hAnsi="Arial" w:cs="Arial"/>
          <w:sz w:val="24"/>
          <w:szCs w:val="24"/>
        </w:rPr>
        <w:t>Торговой сети «</w:t>
      </w:r>
      <w:r w:rsidR="006A60B9" w:rsidRPr="00241BC4">
        <w:rPr>
          <w:rFonts w:ascii="Arial" w:hAnsi="Arial" w:cs="Arial"/>
          <w:sz w:val="24"/>
          <w:szCs w:val="24"/>
        </w:rPr>
        <w:t>Монетка</w:t>
      </w:r>
      <w:r w:rsidRPr="00241BC4">
        <w:rPr>
          <w:rFonts w:ascii="Arial" w:hAnsi="Arial" w:cs="Arial"/>
          <w:sz w:val="24"/>
          <w:szCs w:val="24"/>
        </w:rPr>
        <w:t>»</w:t>
      </w:r>
      <w:r w:rsidR="00922649" w:rsidRPr="00241BC4">
        <w:rPr>
          <w:rFonts w:ascii="Arial" w:hAnsi="Arial" w:cs="Arial"/>
          <w:sz w:val="24"/>
          <w:szCs w:val="24"/>
        </w:rPr>
        <w:t>.</w:t>
      </w:r>
    </w:p>
    <w:p w14:paraId="63BA1DB9" w14:textId="77777777" w:rsidR="00864BB1" w:rsidRPr="00241BC4" w:rsidRDefault="00864BB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Настоящая Политика разработана в соответствии с Федеральным законом Российской Федерации от 27.07.2006 г. № 152-ФЗ «О персональных данных» и подзаконными актами Российской Федерации, определяющими случаи и особенности обработки персональных данных и обеспечения безопасности и конфиденциальности такой информации.</w:t>
      </w:r>
    </w:p>
    <w:p w14:paraId="76133704" w14:textId="70061683" w:rsidR="00864BB1" w:rsidRPr="00241BC4" w:rsidRDefault="00D34F7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Требования Политики являются обязательными для всех работников </w:t>
      </w:r>
      <w:r w:rsidR="00922649" w:rsidRPr="00241BC4">
        <w:rPr>
          <w:rFonts w:ascii="Arial" w:hAnsi="Arial" w:cs="Arial"/>
          <w:sz w:val="24"/>
          <w:szCs w:val="24"/>
        </w:rPr>
        <w:t>группы юридических лиц Торговой сети «Монетка»</w:t>
      </w:r>
      <w:r w:rsidRPr="00241BC4">
        <w:rPr>
          <w:rFonts w:ascii="Arial" w:hAnsi="Arial" w:cs="Arial"/>
          <w:sz w:val="24"/>
          <w:szCs w:val="24"/>
        </w:rPr>
        <w:t>, осуществляющих обработку и защиту персональных данных. Требования Политики также учитываются и предъявляются в отношении иных лиц при необходимости их участия в процессе обработки персональных данных, а также в случаях передачи им в установленном порядке персональных данных на основании соглашений, договоров, поручений на обработку.</w:t>
      </w:r>
    </w:p>
    <w:p w14:paraId="5A329B79" w14:textId="4CB3FCD0" w:rsidR="00F71811" w:rsidRPr="00241BC4" w:rsidRDefault="0067509D"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Политика служит основой для разработки локальных нормативных актов, регламентирующих в </w:t>
      </w:r>
      <w:r w:rsidR="00CF588F" w:rsidRPr="00241BC4">
        <w:rPr>
          <w:rFonts w:ascii="Arial" w:hAnsi="Arial" w:cs="Arial"/>
          <w:sz w:val="24"/>
          <w:szCs w:val="24"/>
        </w:rPr>
        <w:t>группе юридических лиц Торговой сети «Монетка»</w:t>
      </w:r>
      <w:r w:rsidR="00AD0AD3" w:rsidRPr="00241BC4">
        <w:rPr>
          <w:rFonts w:ascii="Arial" w:hAnsi="Arial" w:cs="Arial"/>
          <w:sz w:val="24"/>
          <w:szCs w:val="24"/>
        </w:rPr>
        <w:t xml:space="preserve"> </w:t>
      </w:r>
      <w:r w:rsidRPr="00241BC4">
        <w:rPr>
          <w:rFonts w:ascii="Arial" w:hAnsi="Arial" w:cs="Arial"/>
          <w:sz w:val="24"/>
          <w:szCs w:val="24"/>
        </w:rPr>
        <w:t>вопросы обработки персональных данных работников и других субъектов персональных данных.</w:t>
      </w:r>
    </w:p>
    <w:p w14:paraId="62835715" w14:textId="08CB2970" w:rsidR="00F71811" w:rsidRPr="00241BC4" w:rsidRDefault="007D14A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Политика является общедоступным документом и подлежит опубликованию на официальном сайте </w:t>
      </w:r>
      <w:r w:rsidR="00CF588F" w:rsidRPr="00241BC4">
        <w:rPr>
          <w:rFonts w:ascii="Arial" w:hAnsi="Arial" w:cs="Arial"/>
          <w:sz w:val="24"/>
          <w:szCs w:val="24"/>
        </w:rPr>
        <w:t>группы юридических лиц Торговой сети «Монетка»</w:t>
      </w:r>
      <w:r w:rsidR="00AD0AD3" w:rsidRPr="00241BC4">
        <w:rPr>
          <w:rFonts w:ascii="Arial" w:hAnsi="Arial" w:cs="Arial"/>
          <w:sz w:val="24"/>
          <w:szCs w:val="24"/>
        </w:rPr>
        <w:t xml:space="preserve"> </w:t>
      </w:r>
      <w:r w:rsidRPr="00241BC4">
        <w:rPr>
          <w:rFonts w:ascii="Arial" w:hAnsi="Arial" w:cs="Arial"/>
          <w:sz w:val="24"/>
          <w:szCs w:val="24"/>
        </w:rPr>
        <w:t>в сети Интернет.</w:t>
      </w:r>
    </w:p>
    <w:p w14:paraId="63B0B092" w14:textId="77777777" w:rsidR="007D14A4" w:rsidRPr="00241BC4" w:rsidRDefault="007D14A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Политика действует бессрочно после утверждения и до ее замены новой версией.</w:t>
      </w:r>
    </w:p>
    <w:p w14:paraId="0000E086" w14:textId="6075E39C" w:rsidR="006654F7" w:rsidRPr="00241BC4" w:rsidRDefault="001B2F1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Настоящая Политика не распространяется на случаи, если осуществляется</w:t>
      </w:r>
      <w:r w:rsidR="00581E50" w:rsidRPr="00241BC4">
        <w:rPr>
          <w:rFonts w:ascii="Arial" w:hAnsi="Arial" w:cs="Arial"/>
          <w:sz w:val="24"/>
          <w:szCs w:val="24"/>
        </w:rPr>
        <w:t xml:space="preserve"> </w:t>
      </w:r>
      <w:r w:rsidR="00924E76" w:rsidRPr="00241BC4">
        <w:rPr>
          <w:rFonts w:ascii="Arial" w:hAnsi="Arial" w:cs="Arial"/>
          <w:sz w:val="24"/>
          <w:szCs w:val="24"/>
        </w:rPr>
        <w:t>х</w:t>
      </w:r>
      <w:r w:rsidR="001B074A" w:rsidRPr="00241BC4">
        <w:rPr>
          <w:rFonts w:ascii="Arial" w:hAnsi="Arial" w:cs="Arial"/>
          <w:sz w:val="24"/>
          <w:szCs w:val="24"/>
        </w:rPr>
        <w:t xml:space="preserve">ранение, комплектование, учет и использование архивных документов, содержащих персональные данные, в соответствии с </w:t>
      </w:r>
      <w:hyperlink r:id="rId8" w:history="1">
        <w:r w:rsidR="001B074A" w:rsidRPr="00241BC4">
          <w:rPr>
            <w:rFonts w:ascii="Arial" w:hAnsi="Arial" w:cs="Arial"/>
            <w:sz w:val="24"/>
            <w:szCs w:val="24"/>
          </w:rPr>
          <w:t>законодательством</w:t>
        </w:r>
      </w:hyperlink>
      <w:r w:rsidR="001B074A" w:rsidRPr="00241BC4">
        <w:rPr>
          <w:rFonts w:ascii="Arial" w:hAnsi="Arial" w:cs="Arial"/>
          <w:sz w:val="24"/>
          <w:szCs w:val="24"/>
        </w:rPr>
        <w:t xml:space="preserve"> об архивном деле в Российской Федерации</w:t>
      </w:r>
      <w:r w:rsidR="00581E50" w:rsidRPr="00241BC4">
        <w:rPr>
          <w:rFonts w:ascii="Arial" w:hAnsi="Arial" w:cs="Arial"/>
          <w:sz w:val="24"/>
          <w:szCs w:val="24"/>
        </w:rPr>
        <w:t>.</w:t>
      </w:r>
    </w:p>
    <w:p w14:paraId="78083164" w14:textId="77777777" w:rsidR="00757BBF" w:rsidRPr="00241BC4" w:rsidRDefault="00757BBF"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Термины, определения и сокращения</w:t>
      </w:r>
    </w:p>
    <w:p w14:paraId="6D5BC3FC" w14:textId="77777777" w:rsidR="00757BBF" w:rsidRPr="00241BC4" w:rsidRDefault="00757BBF"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В настоящей Политике применены термины с соответствующими определениями:</w:t>
      </w:r>
    </w:p>
    <w:p w14:paraId="4AFBB9D7" w14:textId="0222BB9D" w:rsidR="001B3BC5" w:rsidRPr="00241BC4" w:rsidRDefault="001B3BC5"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торговая сеть «Монетка»</w:t>
      </w:r>
      <w:r w:rsidR="00724241" w:rsidRPr="00241BC4">
        <w:rPr>
          <w:rFonts w:ascii="Arial" w:hAnsi="Arial" w:cs="Arial"/>
          <w:b/>
          <w:bCs/>
          <w:sz w:val="24"/>
          <w:szCs w:val="24"/>
        </w:rPr>
        <w:t>, ЮЛ ТС «Монетка»</w:t>
      </w:r>
      <w:r w:rsidRPr="00241BC4">
        <w:rPr>
          <w:rFonts w:ascii="Arial" w:hAnsi="Arial" w:cs="Arial"/>
          <w:sz w:val="24"/>
          <w:szCs w:val="24"/>
        </w:rPr>
        <w:t>: юридические лица, осуществляющие деятельность по розничной продаже товаров и оказанию услуг торговли в стационарных торговых объектах с наименованием «Монетка», перечень которых определен в Приложении № 1</w:t>
      </w:r>
      <w:r w:rsidR="002C5AE9" w:rsidRPr="00241BC4">
        <w:rPr>
          <w:rFonts w:ascii="Arial" w:hAnsi="Arial" w:cs="Arial"/>
          <w:sz w:val="24"/>
          <w:szCs w:val="24"/>
        </w:rPr>
        <w:t>;</w:t>
      </w:r>
    </w:p>
    <w:p w14:paraId="747A81B8" w14:textId="38E1D6D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персональные данные, ПДн</w:t>
      </w:r>
      <w:r w:rsidRPr="00241BC4">
        <w:rPr>
          <w:rFonts w:ascii="Arial" w:hAnsi="Arial" w:cs="Arial"/>
          <w:sz w:val="24"/>
          <w:szCs w:val="24"/>
        </w:rPr>
        <w:t>: любая информация, относящаяся к прямо или косвенно определенному или определяемому физическому лицу (субъекту персональных данных);</w:t>
      </w:r>
    </w:p>
    <w:p w14:paraId="1ACF74B2"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оператор</w:t>
      </w:r>
      <w:r w:rsidRPr="00241BC4">
        <w:rPr>
          <w:rFonts w:ascii="Arial" w:hAnsi="Arial" w:cs="Arial"/>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3BC8617"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обработка персональных данных</w:t>
      </w:r>
      <w:r w:rsidRPr="00241BC4">
        <w:rPr>
          <w:rFonts w:ascii="Arial" w:hAnsi="Arial" w:cs="Arial"/>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241BC4">
        <w:rPr>
          <w:rFonts w:ascii="Arial" w:hAnsi="Arial" w:cs="Arial"/>
          <w:sz w:val="24"/>
          <w:szCs w:val="24"/>
        </w:rPr>
        <w:lastRenderedPageBreak/>
        <w:t>предоставление, доступ), обезличивание, блокирование, удаление, уничтожение персональных данных;</w:t>
      </w:r>
    </w:p>
    <w:p w14:paraId="1270E764"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автоматизированная обработка персональных данных</w:t>
      </w:r>
      <w:r w:rsidRPr="00241BC4">
        <w:rPr>
          <w:rFonts w:ascii="Arial" w:hAnsi="Arial" w:cs="Arial"/>
          <w:sz w:val="24"/>
          <w:szCs w:val="24"/>
        </w:rPr>
        <w:t>: обработка персональных данных с помощью средств вычислительной техники;</w:t>
      </w:r>
    </w:p>
    <w:p w14:paraId="1069A24D"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распространение персональных данных</w:t>
      </w:r>
      <w:r w:rsidRPr="00241BC4">
        <w:rPr>
          <w:rFonts w:ascii="Arial" w:hAnsi="Arial" w:cs="Arial"/>
          <w:sz w:val="24"/>
          <w:szCs w:val="24"/>
        </w:rPr>
        <w:t>: действия, направленные на раскрытие персональных данных неопределенному кругу лиц;</w:t>
      </w:r>
    </w:p>
    <w:p w14:paraId="3F841593"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предоставление персональных данных</w:t>
      </w:r>
      <w:r w:rsidRPr="00241BC4">
        <w:rPr>
          <w:rFonts w:ascii="Arial" w:hAnsi="Arial" w:cs="Arial"/>
          <w:sz w:val="24"/>
          <w:szCs w:val="24"/>
        </w:rPr>
        <w:t>: действия, направленные на раскрытие персональных данных определенному лицу;</w:t>
      </w:r>
    </w:p>
    <w:p w14:paraId="493C8BAF"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блокирование персональных данных</w:t>
      </w:r>
      <w:r w:rsidRPr="00241BC4">
        <w:rPr>
          <w:rFonts w:ascii="Arial" w:hAnsi="Arial" w:cs="Arial"/>
          <w:sz w:val="24"/>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32C785E7"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уничтожение персональных данных</w:t>
      </w:r>
      <w:r w:rsidRPr="00241BC4">
        <w:rPr>
          <w:rFonts w:ascii="Arial" w:hAnsi="Arial" w:cs="Arial"/>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B68B3C7"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обезличивание персональных данных</w:t>
      </w:r>
      <w:r w:rsidRPr="00241BC4">
        <w:rPr>
          <w:rFonts w:ascii="Arial" w:hAnsi="Arial" w:cs="Arial"/>
          <w:sz w:val="24"/>
          <w:szCs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AC5B05B"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информационная система персональных данных</w:t>
      </w:r>
      <w:r w:rsidRPr="00241BC4">
        <w:rPr>
          <w:rFonts w:ascii="Arial" w:hAnsi="Arial" w:cs="Arial"/>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D0B95CF"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информационные технологии</w:t>
      </w:r>
      <w:r w:rsidRPr="00241BC4">
        <w:rPr>
          <w:rFonts w:ascii="Arial" w:hAnsi="Arial" w:cs="Arial"/>
          <w:sz w:val="24"/>
          <w:szCs w:val="24"/>
        </w:rPr>
        <w:t>: процессы, методы поиска, сбора, хранения, обработки, предоставления, распространения информации и способы осуществления таких процессов и методов</w:t>
      </w:r>
      <w:bookmarkStart w:id="0" w:name="_Toc360786984"/>
      <w:r w:rsidRPr="00241BC4">
        <w:rPr>
          <w:rFonts w:ascii="Arial" w:hAnsi="Arial" w:cs="Arial"/>
          <w:sz w:val="24"/>
          <w:szCs w:val="24"/>
        </w:rPr>
        <w:t>;</w:t>
      </w:r>
    </w:p>
    <w:p w14:paraId="007EFEB2" w14:textId="77777777" w:rsidR="00757BBF" w:rsidRPr="00241BC4" w:rsidRDefault="00757BBF"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b/>
          <w:bCs/>
          <w:sz w:val="24"/>
          <w:szCs w:val="24"/>
        </w:rPr>
        <w:t>трансграничная передача персональных данных</w:t>
      </w:r>
      <w:r w:rsidRPr="00241BC4">
        <w:rPr>
          <w:rFonts w:ascii="Arial" w:hAnsi="Arial" w:cs="Arial"/>
          <w:sz w:val="24"/>
          <w:szCs w:val="24"/>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0"/>
    <w:p w14:paraId="22FD93A2" w14:textId="77777777" w:rsidR="00757BBF" w:rsidRPr="00241BC4" w:rsidRDefault="00757BBF"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В настоящей Политике применены следующие сокращения:</w:t>
      </w:r>
    </w:p>
    <w:p w14:paraId="751584B1" w14:textId="53854A1C" w:rsidR="00757BBF" w:rsidRPr="00241BC4" w:rsidRDefault="00757BBF" w:rsidP="001D6118">
      <w:pPr>
        <w:pStyle w:val="a3"/>
        <w:numPr>
          <w:ilvl w:val="0"/>
          <w:numId w:val="5"/>
        </w:numPr>
        <w:tabs>
          <w:tab w:val="left" w:pos="567"/>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ПДн – персональные данные;</w:t>
      </w:r>
    </w:p>
    <w:p w14:paraId="559073A5" w14:textId="77777777" w:rsidR="00757BBF" w:rsidRPr="00241BC4" w:rsidRDefault="00757BBF" w:rsidP="001D6118">
      <w:pPr>
        <w:pStyle w:val="a3"/>
        <w:numPr>
          <w:ilvl w:val="0"/>
          <w:numId w:val="5"/>
        </w:numPr>
        <w:tabs>
          <w:tab w:val="left" w:pos="567"/>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РФ – Российская Федерация;</w:t>
      </w:r>
    </w:p>
    <w:p w14:paraId="21B17468" w14:textId="77777777" w:rsidR="00757BBF" w:rsidRPr="00241BC4" w:rsidRDefault="00757BBF" w:rsidP="001D6118">
      <w:pPr>
        <w:pStyle w:val="a3"/>
        <w:numPr>
          <w:ilvl w:val="0"/>
          <w:numId w:val="5"/>
        </w:numPr>
        <w:tabs>
          <w:tab w:val="left" w:pos="567"/>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ФЗ – Федеральный закон.</w:t>
      </w:r>
    </w:p>
    <w:p w14:paraId="3CB22FA6" w14:textId="77777777" w:rsidR="006654F7" w:rsidRPr="00241BC4" w:rsidRDefault="00EC150C"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 xml:space="preserve">Цели </w:t>
      </w:r>
      <w:r w:rsidR="00B22A09" w:rsidRPr="00241BC4">
        <w:rPr>
          <w:rFonts w:ascii="Arial" w:hAnsi="Arial" w:cs="Arial"/>
          <w:b/>
          <w:sz w:val="28"/>
          <w:szCs w:val="28"/>
        </w:rPr>
        <w:t>обработки</w:t>
      </w:r>
      <w:r w:rsidRPr="00241BC4">
        <w:rPr>
          <w:rFonts w:ascii="Arial" w:hAnsi="Arial" w:cs="Arial"/>
          <w:b/>
          <w:sz w:val="28"/>
          <w:szCs w:val="28"/>
        </w:rPr>
        <w:t xml:space="preserve"> персональных данных</w:t>
      </w:r>
    </w:p>
    <w:p w14:paraId="1ADACB46" w14:textId="5CC05881" w:rsidR="00F71811" w:rsidRPr="00241BC4" w:rsidRDefault="00ED47AE"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Сбор и последующие действия по обработке персональных данных су</w:t>
      </w:r>
      <w:r w:rsidR="00302601" w:rsidRPr="00241BC4">
        <w:rPr>
          <w:rFonts w:ascii="Arial" w:hAnsi="Arial" w:cs="Arial"/>
          <w:sz w:val="24"/>
          <w:szCs w:val="24"/>
        </w:rPr>
        <w:t>бъектов персональных данных (далее</w:t>
      </w:r>
      <w:r w:rsidR="0013421E" w:rsidRPr="00241BC4">
        <w:rPr>
          <w:rFonts w:ascii="Arial" w:hAnsi="Arial" w:cs="Arial"/>
          <w:sz w:val="24"/>
          <w:szCs w:val="24"/>
        </w:rPr>
        <w:t xml:space="preserve"> – </w:t>
      </w:r>
      <w:r w:rsidR="00302601" w:rsidRPr="00241BC4">
        <w:rPr>
          <w:rFonts w:ascii="Arial" w:hAnsi="Arial" w:cs="Arial"/>
          <w:sz w:val="24"/>
          <w:szCs w:val="24"/>
        </w:rPr>
        <w:t>субъект ПДн)</w:t>
      </w:r>
      <w:r w:rsidRPr="00241BC4">
        <w:rPr>
          <w:rFonts w:ascii="Arial" w:hAnsi="Arial" w:cs="Arial"/>
          <w:sz w:val="24"/>
          <w:szCs w:val="24"/>
        </w:rPr>
        <w:t xml:space="preserve"> в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Pr="00241BC4">
        <w:rPr>
          <w:rFonts w:ascii="Arial" w:hAnsi="Arial" w:cs="Arial"/>
          <w:sz w:val="24"/>
          <w:szCs w:val="24"/>
        </w:rPr>
        <w:t xml:space="preserve">осуществляются с общей целью обеспечения деятельности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Pr="00241BC4">
        <w:rPr>
          <w:rFonts w:ascii="Arial" w:hAnsi="Arial" w:cs="Arial"/>
          <w:sz w:val="24"/>
          <w:szCs w:val="24"/>
        </w:rPr>
        <w:t>и следующими</w:t>
      </w:r>
      <w:r w:rsidR="00BE052A" w:rsidRPr="00241BC4">
        <w:rPr>
          <w:rFonts w:ascii="Arial" w:hAnsi="Arial" w:cs="Arial"/>
          <w:sz w:val="24"/>
          <w:szCs w:val="24"/>
        </w:rPr>
        <w:t xml:space="preserve"> </w:t>
      </w:r>
      <w:r w:rsidRPr="00241BC4">
        <w:rPr>
          <w:rFonts w:ascii="Arial" w:hAnsi="Arial" w:cs="Arial"/>
          <w:sz w:val="24"/>
          <w:szCs w:val="24"/>
        </w:rPr>
        <w:t>связанными целями:</w:t>
      </w:r>
    </w:p>
    <w:p w14:paraId="56B50722" w14:textId="3ADCFFB7" w:rsidR="00ED47AE" w:rsidRPr="00241BC4" w:rsidRDefault="00155F4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р</w:t>
      </w:r>
      <w:r w:rsidR="00ED47AE" w:rsidRPr="00241BC4">
        <w:rPr>
          <w:rFonts w:ascii="Arial" w:hAnsi="Arial" w:cs="Arial"/>
          <w:sz w:val="24"/>
          <w:szCs w:val="24"/>
        </w:rPr>
        <w:t xml:space="preserve">еализация кадровой политики </w:t>
      </w:r>
      <w:r w:rsidR="00724241" w:rsidRPr="00241BC4">
        <w:rPr>
          <w:rFonts w:ascii="Arial" w:hAnsi="Arial" w:cs="Arial"/>
          <w:sz w:val="24"/>
          <w:szCs w:val="24"/>
        </w:rPr>
        <w:t>ЮЛ ТС «Монетка»</w:t>
      </w:r>
      <w:r w:rsidR="00ED47AE" w:rsidRPr="00241BC4">
        <w:rPr>
          <w:rFonts w:ascii="Arial" w:hAnsi="Arial" w:cs="Arial"/>
          <w:sz w:val="24"/>
          <w:szCs w:val="24"/>
        </w:rPr>
        <w:t>;</w:t>
      </w:r>
    </w:p>
    <w:p w14:paraId="79DF80DC" w14:textId="138404DC" w:rsidR="00ED47AE" w:rsidRPr="00241BC4" w:rsidRDefault="00155F4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р</w:t>
      </w:r>
      <w:r w:rsidR="00ED47AE" w:rsidRPr="00241BC4">
        <w:rPr>
          <w:rFonts w:ascii="Arial" w:hAnsi="Arial" w:cs="Arial"/>
          <w:sz w:val="24"/>
          <w:szCs w:val="24"/>
        </w:rPr>
        <w:t xml:space="preserve">еализация социальной политики </w:t>
      </w:r>
      <w:r w:rsidR="00724241" w:rsidRPr="00241BC4">
        <w:rPr>
          <w:rFonts w:ascii="Arial" w:hAnsi="Arial" w:cs="Arial"/>
          <w:sz w:val="24"/>
          <w:szCs w:val="24"/>
        </w:rPr>
        <w:t>ЮЛ ТС «Монетка»</w:t>
      </w:r>
      <w:r w:rsidR="00ED47AE" w:rsidRPr="00241BC4">
        <w:rPr>
          <w:rFonts w:ascii="Arial" w:hAnsi="Arial" w:cs="Arial"/>
          <w:sz w:val="24"/>
          <w:szCs w:val="24"/>
        </w:rPr>
        <w:t>;</w:t>
      </w:r>
    </w:p>
    <w:p w14:paraId="0E5F6C24" w14:textId="0B5F3350" w:rsidR="00ED47AE" w:rsidRPr="00241BC4" w:rsidRDefault="00155F4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о</w:t>
      </w:r>
      <w:r w:rsidR="00ED47AE" w:rsidRPr="00241BC4">
        <w:rPr>
          <w:rFonts w:ascii="Arial" w:hAnsi="Arial" w:cs="Arial"/>
          <w:sz w:val="24"/>
          <w:szCs w:val="24"/>
        </w:rPr>
        <w:t xml:space="preserve">беспечение безопасности </w:t>
      </w:r>
      <w:r w:rsidR="00724241" w:rsidRPr="00241BC4">
        <w:rPr>
          <w:rFonts w:ascii="Arial" w:hAnsi="Arial" w:cs="Arial"/>
          <w:sz w:val="24"/>
          <w:szCs w:val="24"/>
        </w:rPr>
        <w:t>ЮЛ ТС «Монетка»</w:t>
      </w:r>
      <w:r w:rsidR="00ED47AE" w:rsidRPr="00241BC4">
        <w:rPr>
          <w:rFonts w:ascii="Arial" w:hAnsi="Arial" w:cs="Arial"/>
          <w:sz w:val="24"/>
          <w:szCs w:val="24"/>
        </w:rPr>
        <w:t>, ее сотрудников, посетителей и покупателей;</w:t>
      </w:r>
    </w:p>
    <w:p w14:paraId="7DC44A0F" w14:textId="5F354B19" w:rsidR="00ED47AE" w:rsidRPr="00241BC4" w:rsidRDefault="00155F4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р</w:t>
      </w:r>
      <w:r w:rsidR="00ED47AE" w:rsidRPr="00241BC4">
        <w:rPr>
          <w:rFonts w:ascii="Arial" w:hAnsi="Arial" w:cs="Arial"/>
          <w:sz w:val="24"/>
          <w:szCs w:val="24"/>
        </w:rPr>
        <w:t>еализация</w:t>
      </w:r>
      <w:r w:rsidR="0091729D" w:rsidRPr="00241BC4">
        <w:rPr>
          <w:rFonts w:ascii="Arial" w:hAnsi="Arial" w:cs="Arial"/>
          <w:sz w:val="24"/>
          <w:szCs w:val="24"/>
        </w:rPr>
        <w:t>,</w:t>
      </w:r>
      <w:r w:rsidR="00ED47AE" w:rsidRPr="00241BC4">
        <w:rPr>
          <w:rFonts w:ascii="Arial" w:hAnsi="Arial" w:cs="Arial"/>
          <w:sz w:val="24"/>
          <w:szCs w:val="24"/>
        </w:rPr>
        <w:t xml:space="preserve"> приобретение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00ED47AE" w:rsidRPr="00241BC4">
        <w:rPr>
          <w:rFonts w:ascii="Arial" w:hAnsi="Arial" w:cs="Arial"/>
          <w:sz w:val="24"/>
          <w:szCs w:val="24"/>
        </w:rPr>
        <w:t>товаров, работ и услуг;</w:t>
      </w:r>
    </w:p>
    <w:p w14:paraId="6E5A2F5C" w14:textId="7800A7BE" w:rsidR="00ED47AE" w:rsidRPr="00241BC4" w:rsidRDefault="00155F4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п</w:t>
      </w:r>
      <w:r w:rsidR="00ED47AE" w:rsidRPr="00241BC4">
        <w:rPr>
          <w:rFonts w:ascii="Arial" w:hAnsi="Arial" w:cs="Arial"/>
          <w:sz w:val="24"/>
          <w:szCs w:val="24"/>
        </w:rPr>
        <w:t xml:space="preserve">овышение качества услуг и сервисов, предоставляемых </w:t>
      </w:r>
      <w:r w:rsidR="00724241" w:rsidRPr="00241BC4">
        <w:rPr>
          <w:rFonts w:ascii="Arial" w:hAnsi="Arial" w:cs="Arial"/>
          <w:sz w:val="24"/>
          <w:szCs w:val="24"/>
        </w:rPr>
        <w:t>ЮЛ ТС «Монетка»</w:t>
      </w:r>
      <w:r w:rsidR="00ED47AE" w:rsidRPr="00241BC4">
        <w:rPr>
          <w:rFonts w:ascii="Arial" w:hAnsi="Arial" w:cs="Arial"/>
          <w:sz w:val="24"/>
          <w:szCs w:val="24"/>
        </w:rPr>
        <w:t>;</w:t>
      </w:r>
    </w:p>
    <w:p w14:paraId="14D7DDD3" w14:textId="77777777" w:rsidR="00ED47AE" w:rsidRPr="00241BC4" w:rsidRDefault="00155F4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в</w:t>
      </w:r>
      <w:r w:rsidR="00ED47AE" w:rsidRPr="00241BC4">
        <w:rPr>
          <w:rFonts w:ascii="Arial" w:hAnsi="Arial" w:cs="Arial"/>
          <w:sz w:val="24"/>
          <w:szCs w:val="24"/>
        </w:rPr>
        <w:t>ыполнение требований законодательства РФ.</w:t>
      </w:r>
    </w:p>
    <w:p w14:paraId="30FC649F" w14:textId="77777777" w:rsidR="00B22A09" w:rsidRPr="00241BC4" w:rsidRDefault="004359A6"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Правовые основания обработки персональных данных</w:t>
      </w:r>
    </w:p>
    <w:p w14:paraId="5DACF7DC" w14:textId="6F0FC9A0" w:rsidR="00060CF0" w:rsidRPr="00241BC4" w:rsidRDefault="00060CF0"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Правовыми основаниями обработки персональных данных в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Pr="00241BC4">
        <w:rPr>
          <w:rFonts w:ascii="Arial" w:hAnsi="Arial" w:cs="Arial"/>
          <w:sz w:val="24"/>
          <w:szCs w:val="24"/>
        </w:rPr>
        <w:t>являются:</w:t>
      </w:r>
    </w:p>
    <w:p w14:paraId="4FAD936E" w14:textId="41E79F4E" w:rsidR="00060CF0" w:rsidRPr="00241BC4" w:rsidRDefault="00925F0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у</w:t>
      </w:r>
      <w:r w:rsidR="00060CF0" w:rsidRPr="00241BC4">
        <w:rPr>
          <w:rFonts w:ascii="Arial" w:hAnsi="Arial" w:cs="Arial"/>
          <w:sz w:val="24"/>
          <w:szCs w:val="24"/>
        </w:rPr>
        <w:t>став</w:t>
      </w:r>
      <w:r w:rsidR="0091729D" w:rsidRPr="00241BC4">
        <w:rPr>
          <w:rFonts w:ascii="Arial" w:hAnsi="Arial" w:cs="Arial"/>
          <w:sz w:val="24"/>
          <w:szCs w:val="24"/>
        </w:rPr>
        <w:t>ные документы</w:t>
      </w:r>
      <w:r w:rsidR="00060CF0" w:rsidRPr="00241BC4">
        <w:rPr>
          <w:rFonts w:ascii="Arial" w:hAnsi="Arial" w:cs="Arial"/>
          <w:sz w:val="24"/>
          <w:szCs w:val="24"/>
        </w:rPr>
        <w:t xml:space="preserve"> </w:t>
      </w:r>
      <w:r w:rsidR="00724241" w:rsidRPr="00241BC4">
        <w:rPr>
          <w:rFonts w:ascii="Arial" w:hAnsi="Arial" w:cs="Arial"/>
          <w:sz w:val="24"/>
          <w:szCs w:val="24"/>
        </w:rPr>
        <w:t>ЮЛ ТС «Монетка»</w:t>
      </w:r>
      <w:r w:rsidR="00060CF0" w:rsidRPr="00241BC4">
        <w:rPr>
          <w:rFonts w:ascii="Arial" w:hAnsi="Arial" w:cs="Arial"/>
          <w:sz w:val="24"/>
          <w:szCs w:val="24"/>
        </w:rPr>
        <w:t>;</w:t>
      </w:r>
    </w:p>
    <w:p w14:paraId="50FDBB00" w14:textId="79539686" w:rsidR="00060CF0" w:rsidRPr="00241BC4" w:rsidRDefault="00925F0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т</w:t>
      </w:r>
      <w:r w:rsidR="00060CF0" w:rsidRPr="00241BC4">
        <w:rPr>
          <w:rFonts w:ascii="Arial" w:hAnsi="Arial" w:cs="Arial"/>
          <w:sz w:val="24"/>
          <w:szCs w:val="24"/>
        </w:rPr>
        <w:t xml:space="preserve">рудовые договоры с работниками </w:t>
      </w:r>
      <w:r w:rsidR="00724241" w:rsidRPr="00241BC4">
        <w:rPr>
          <w:rFonts w:ascii="Arial" w:hAnsi="Arial" w:cs="Arial"/>
          <w:sz w:val="24"/>
          <w:szCs w:val="24"/>
        </w:rPr>
        <w:t>ЮЛ ТС «Монетка»</w:t>
      </w:r>
      <w:r w:rsidR="00060CF0" w:rsidRPr="00241BC4">
        <w:rPr>
          <w:rFonts w:ascii="Arial" w:hAnsi="Arial" w:cs="Arial"/>
          <w:sz w:val="24"/>
          <w:szCs w:val="24"/>
        </w:rPr>
        <w:t>;</w:t>
      </w:r>
    </w:p>
    <w:p w14:paraId="30FBD940" w14:textId="77777777" w:rsidR="00060CF0" w:rsidRPr="00241BC4" w:rsidRDefault="00925F0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с</w:t>
      </w:r>
      <w:r w:rsidR="00060CF0" w:rsidRPr="00241BC4">
        <w:rPr>
          <w:rFonts w:ascii="Arial" w:hAnsi="Arial" w:cs="Arial"/>
          <w:sz w:val="24"/>
          <w:szCs w:val="24"/>
        </w:rPr>
        <w:t>огласия субъектов ПДн на обработку их персональных данных в соответствии с заявленными целями обработки;</w:t>
      </w:r>
    </w:p>
    <w:p w14:paraId="48CA3574" w14:textId="3F67926C" w:rsidR="00060CF0" w:rsidRPr="00241BC4" w:rsidRDefault="00925F0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lastRenderedPageBreak/>
        <w:t>д</w:t>
      </w:r>
      <w:r w:rsidR="00060CF0" w:rsidRPr="00241BC4">
        <w:rPr>
          <w:rFonts w:ascii="Arial" w:hAnsi="Arial" w:cs="Arial"/>
          <w:sz w:val="24"/>
          <w:szCs w:val="24"/>
        </w:rPr>
        <w:t xml:space="preserve">оговоры гражданско-правового характера, заключаемые между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00060CF0" w:rsidRPr="00241BC4">
        <w:rPr>
          <w:rFonts w:ascii="Arial" w:hAnsi="Arial" w:cs="Arial"/>
          <w:sz w:val="24"/>
          <w:szCs w:val="24"/>
        </w:rPr>
        <w:t>и ее Контрагентами – юридическим и физическими лицами;</w:t>
      </w:r>
    </w:p>
    <w:p w14:paraId="10718EBE" w14:textId="77777777" w:rsidR="00060CF0" w:rsidRPr="00241BC4" w:rsidRDefault="00925F0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о</w:t>
      </w:r>
      <w:r w:rsidR="00060CF0" w:rsidRPr="00241BC4">
        <w:rPr>
          <w:rFonts w:ascii="Arial" w:hAnsi="Arial" w:cs="Arial"/>
          <w:sz w:val="24"/>
          <w:szCs w:val="24"/>
        </w:rPr>
        <w:t>существление прав и законных интересов субъектов ПДн (в том числе, связанных с защитой жизни, здоровья или иных жизненно важных интересов);</w:t>
      </w:r>
    </w:p>
    <w:p w14:paraId="6F7DBC34" w14:textId="6EA38D60" w:rsidR="00B22A09" w:rsidRPr="00241BC4" w:rsidRDefault="00925F0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о</w:t>
      </w:r>
      <w:r w:rsidR="00060CF0" w:rsidRPr="00241BC4">
        <w:rPr>
          <w:rFonts w:ascii="Arial" w:hAnsi="Arial" w:cs="Arial"/>
          <w:sz w:val="24"/>
          <w:szCs w:val="24"/>
        </w:rPr>
        <w:t xml:space="preserve">существление прав и законных интересов </w:t>
      </w:r>
      <w:r w:rsidR="00724241" w:rsidRPr="00241BC4">
        <w:rPr>
          <w:rFonts w:ascii="Arial" w:hAnsi="Arial" w:cs="Arial"/>
          <w:sz w:val="24"/>
          <w:szCs w:val="24"/>
        </w:rPr>
        <w:t>ЮЛ ТС «Монетка»</w:t>
      </w:r>
      <w:r w:rsidR="00060CF0" w:rsidRPr="00241BC4">
        <w:rPr>
          <w:rFonts w:ascii="Arial" w:hAnsi="Arial" w:cs="Arial"/>
          <w:sz w:val="24"/>
          <w:szCs w:val="24"/>
        </w:rPr>
        <w:t>;</w:t>
      </w:r>
    </w:p>
    <w:p w14:paraId="45AA0509" w14:textId="55B31786" w:rsidR="00B22A09" w:rsidRPr="00241BC4" w:rsidRDefault="00060CF0"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Федеральные законы и принятые на их основе нормативно-правовые акты, регулирующие отношения, возникающие между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Pr="00241BC4">
        <w:rPr>
          <w:rFonts w:ascii="Arial" w:hAnsi="Arial" w:cs="Arial"/>
          <w:sz w:val="24"/>
          <w:szCs w:val="24"/>
        </w:rPr>
        <w:t>в процессе осуществления ею своей деятельности и субъектами ПДн.</w:t>
      </w:r>
    </w:p>
    <w:p w14:paraId="7E1176CE" w14:textId="77777777" w:rsidR="00EC150C" w:rsidRPr="00241BC4" w:rsidRDefault="00905137"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Объем и категории обрабатываемых персональных данных, категории субъектов персональных данных</w:t>
      </w:r>
    </w:p>
    <w:p w14:paraId="7F07C1FB" w14:textId="0839347F" w:rsidR="00EC150C" w:rsidRPr="00241BC4" w:rsidRDefault="006E5B87"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К категориям субъектов ПДн, персональные данные которых обрабатываются в </w:t>
      </w:r>
      <w:r w:rsidR="00724241" w:rsidRPr="00241BC4">
        <w:rPr>
          <w:rFonts w:ascii="Arial" w:hAnsi="Arial" w:cs="Arial"/>
          <w:sz w:val="24"/>
          <w:szCs w:val="24"/>
        </w:rPr>
        <w:t>ЮЛ ТС «Монетка»</w:t>
      </w:r>
      <w:r w:rsidR="00AD0AD3" w:rsidRPr="00241BC4">
        <w:rPr>
          <w:rFonts w:ascii="Arial" w:hAnsi="Arial" w:cs="Arial"/>
          <w:sz w:val="24"/>
          <w:szCs w:val="24"/>
        </w:rPr>
        <w:t xml:space="preserve"> </w:t>
      </w:r>
      <w:r w:rsidRPr="00241BC4">
        <w:rPr>
          <w:rFonts w:ascii="Arial" w:hAnsi="Arial" w:cs="Arial"/>
          <w:sz w:val="24"/>
          <w:szCs w:val="24"/>
        </w:rPr>
        <w:t xml:space="preserve">в рамках достижения указанных целей относятся: </w:t>
      </w:r>
    </w:p>
    <w:p w14:paraId="67A9B1D8" w14:textId="26090F3D" w:rsidR="006E5B87"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работники </w:t>
      </w:r>
      <w:r w:rsidR="00724241" w:rsidRPr="00241BC4">
        <w:rPr>
          <w:rFonts w:ascii="Arial" w:hAnsi="Arial" w:cs="Arial"/>
          <w:sz w:val="24"/>
          <w:szCs w:val="24"/>
        </w:rPr>
        <w:t>ЮЛ ТС «Монетка»</w:t>
      </w:r>
      <w:r w:rsidRPr="00241BC4">
        <w:rPr>
          <w:rFonts w:ascii="Arial" w:hAnsi="Arial" w:cs="Arial"/>
          <w:sz w:val="24"/>
          <w:szCs w:val="24"/>
        </w:rPr>
        <w:t>;</w:t>
      </w:r>
    </w:p>
    <w:p w14:paraId="74188874" w14:textId="40BE8E7B" w:rsidR="006E5B87"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члены семей работников </w:t>
      </w:r>
      <w:r w:rsidR="00724241" w:rsidRPr="00241BC4">
        <w:rPr>
          <w:rFonts w:ascii="Arial" w:hAnsi="Arial" w:cs="Arial"/>
          <w:sz w:val="24"/>
          <w:szCs w:val="24"/>
        </w:rPr>
        <w:t>ЮЛ ТС «Монетка»</w:t>
      </w:r>
      <w:r w:rsidR="005F244A" w:rsidRPr="00241BC4">
        <w:rPr>
          <w:rFonts w:ascii="Arial" w:hAnsi="Arial" w:cs="Arial"/>
          <w:sz w:val="24"/>
          <w:szCs w:val="24"/>
        </w:rPr>
        <w:t xml:space="preserve"> </w:t>
      </w:r>
      <w:r w:rsidR="00724241" w:rsidRPr="00241BC4">
        <w:rPr>
          <w:rFonts w:ascii="Arial" w:hAnsi="Arial" w:cs="Arial"/>
          <w:sz w:val="24"/>
          <w:szCs w:val="24"/>
        </w:rPr>
        <w:t>ЮЛ ТС «Монетка»</w:t>
      </w:r>
      <w:r w:rsidRPr="00241BC4">
        <w:rPr>
          <w:rFonts w:ascii="Arial" w:hAnsi="Arial" w:cs="Arial"/>
          <w:sz w:val="24"/>
          <w:szCs w:val="24"/>
        </w:rPr>
        <w:t>, в том числе их несовершеннолетние дети;</w:t>
      </w:r>
    </w:p>
    <w:p w14:paraId="34D9DAA7" w14:textId="0F8AB8E6" w:rsidR="00A766C2"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бывшие работники </w:t>
      </w:r>
      <w:r w:rsidR="00724241" w:rsidRPr="00241BC4">
        <w:rPr>
          <w:rFonts w:ascii="Arial" w:hAnsi="Arial" w:cs="Arial"/>
          <w:sz w:val="24"/>
          <w:szCs w:val="24"/>
        </w:rPr>
        <w:t>ЮЛ ТС «Монетка»</w:t>
      </w:r>
      <w:r w:rsidRPr="00241BC4">
        <w:rPr>
          <w:rFonts w:ascii="Arial" w:hAnsi="Arial" w:cs="Arial"/>
          <w:sz w:val="24"/>
          <w:szCs w:val="24"/>
        </w:rPr>
        <w:t>;</w:t>
      </w:r>
    </w:p>
    <w:p w14:paraId="2FFEEA4F" w14:textId="63ADE08C" w:rsidR="006E5B87"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соискатели (кандидаты) на замещение вакантных должностей в </w:t>
      </w:r>
      <w:r w:rsidR="00724241" w:rsidRPr="00241BC4">
        <w:rPr>
          <w:rFonts w:ascii="Arial" w:hAnsi="Arial" w:cs="Arial"/>
          <w:sz w:val="24"/>
          <w:szCs w:val="24"/>
        </w:rPr>
        <w:t>ЮЛ ТС «Монетка»</w:t>
      </w:r>
      <w:r w:rsidRPr="00241BC4">
        <w:rPr>
          <w:rFonts w:ascii="Arial" w:hAnsi="Arial" w:cs="Arial"/>
          <w:sz w:val="24"/>
          <w:szCs w:val="24"/>
        </w:rPr>
        <w:t>;</w:t>
      </w:r>
    </w:p>
    <w:p w14:paraId="616FB6BC" w14:textId="40E50523" w:rsidR="006E5B87"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посетители объектов контролируемой зоны </w:t>
      </w:r>
      <w:r w:rsidR="00724241" w:rsidRPr="00241BC4">
        <w:rPr>
          <w:rFonts w:ascii="Arial" w:hAnsi="Arial" w:cs="Arial"/>
          <w:sz w:val="24"/>
          <w:szCs w:val="24"/>
        </w:rPr>
        <w:t>ЮЛ ТС «Монетка»</w:t>
      </w:r>
      <w:r w:rsidRPr="00241BC4">
        <w:rPr>
          <w:rFonts w:ascii="Arial" w:hAnsi="Arial" w:cs="Arial"/>
          <w:sz w:val="24"/>
          <w:szCs w:val="24"/>
        </w:rPr>
        <w:t>;</w:t>
      </w:r>
    </w:p>
    <w:p w14:paraId="15C22291" w14:textId="609942DB" w:rsidR="006E5B87"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физические лица (покупатели) – участники Программы лояльности </w:t>
      </w:r>
      <w:r w:rsidR="00724241" w:rsidRPr="00241BC4">
        <w:rPr>
          <w:rFonts w:ascii="Arial" w:hAnsi="Arial" w:cs="Arial"/>
          <w:sz w:val="24"/>
          <w:szCs w:val="24"/>
        </w:rPr>
        <w:t>ЮЛ ТС «Монетка»</w:t>
      </w:r>
      <w:r w:rsidRPr="00241BC4">
        <w:rPr>
          <w:rFonts w:ascii="Arial" w:hAnsi="Arial" w:cs="Arial"/>
          <w:sz w:val="24"/>
          <w:szCs w:val="24"/>
        </w:rPr>
        <w:t>;</w:t>
      </w:r>
    </w:p>
    <w:p w14:paraId="53B4C71A" w14:textId="006011FF" w:rsidR="006E5B87" w:rsidRPr="00241BC4" w:rsidRDefault="006E5B87"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пользователи сайтов </w:t>
      </w:r>
      <w:r w:rsidR="00724241" w:rsidRPr="00241BC4">
        <w:rPr>
          <w:rFonts w:ascii="Arial" w:hAnsi="Arial" w:cs="Arial"/>
          <w:sz w:val="24"/>
          <w:szCs w:val="24"/>
        </w:rPr>
        <w:t>ЮЛ ТС «Монетка»</w:t>
      </w:r>
      <w:r w:rsidRPr="00241BC4">
        <w:rPr>
          <w:rFonts w:ascii="Arial" w:hAnsi="Arial" w:cs="Arial"/>
          <w:sz w:val="24"/>
          <w:szCs w:val="24"/>
        </w:rPr>
        <w:t>;</w:t>
      </w:r>
    </w:p>
    <w:p w14:paraId="72DDE32F" w14:textId="700D5ED0" w:rsidR="006A3082" w:rsidRPr="00241BC4" w:rsidRDefault="006A308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физические лица, состоящие с </w:t>
      </w:r>
      <w:r w:rsidR="00724241" w:rsidRPr="00241BC4">
        <w:rPr>
          <w:rFonts w:ascii="Arial" w:hAnsi="Arial" w:cs="Arial"/>
          <w:sz w:val="24"/>
          <w:szCs w:val="24"/>
        </w:rPr>
        <w:t>ЮЛ ТС «Монетка»</w:t>
      </w:r>
      <w:r w:rsidR="006D1413" w:rsidRPr="00241BC4">
        <w:rPr>
          <w:rFonts w:ascii="Arial" w:hAnsi="Arial" w:cs="Arial"/>
          <w:sz w:val="24"/>
          <w:szCs w:val="24"/>
        </w:rPr>
        <w:t xml:space="preserve"> </w:t>
      </w:r>
      <w:r w:rsidRPr="00241BC4">
        <w:rPr>
          <w:rFonts w:ascii="Arial" w:hAnsi="Arial" w:cs="Arial"/>
          <w:sz w:val="24"/>
          <w:szCs w:val="24"/>
        </w:rPr>
        <w:t>в гражданско-правовых отношениях;</w:t>
      </w:r>
    </w:p>
    <w:p w14:paraId="594713A6" w14:textId="015FB7CA" w:rsidR="006E5B87" w:rsidRPr="00241BC4" w:rsidRDefault="006A3082"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работники </w:t>
      </w:r>
      <w:r w:rsidR="006E5B87" w:rsidRPr="00241BC4">
        <w:rPr>
          <w:rFonts w:ascii="Arial" w:hAnsi="Arial" w:cs="Arial"/>
          <w:sz w:val="24"/>
          <w:szCs w:val="24"/>
        </w:rPr>
        <w:t>контрагент</w:t>
      </w:r>
      <w:r w:rsidRPr="00241BC4">
        <w:rPr>
          <w:rFonts w:ascii="Arial" w:hAnsi="Arial" w:cs="Arial"/>
          <w:sz w:val="24"/>
          <w:szCs w:val="24"/>
        </w:rPr>
        <w:t>ов</w:t>
      </w:r>
      <w:r w:rsidR="006E5B87" w:rsidRPr="00241BC4">
        <w:rPr>
          <w:rFonts w:ascii="Arial" w:hAnsi="Arial" w:cs="Arial"/>
          <w:sz w:val="24"/>
          <w:szCs w:val="24"/>
        </w:rPr>
        <w:t xml:space="preserve"> </w:t>
      </w:r>
      <w:r w:rsidR="00724241" w:rsidRPr="00241BC4">
        <w:rPr>
          <w:rFonts w:ascii="Arial" w:hAnsi="Arial" w:cs="Arial"/>
          <w:sz w:val="24"/>
          <w:szCs w:val="24"/>
        </w:rPr>
        <w:t>ЮЛ ТС «Монетка»</w:t>
      </w:r>
      <w:r w:rsidR="006E5B87" w:rsidRPr="00241BC4">
        <w:rPr>
          <w:rFonts w:ascii="Arial" w:hAnsi="Arial" w:cs="Arial"/>
          <w:sz w:val="24"/>
          <w:szCs w:val="24"/>
        </w:rPr>
        <w:t>.</w:t>
      </w:r>
    </w:p>
    <w:p w14:paraId="1AA03C6C" w14:textId="207440C3" w:rsidR="00A54D7F" w:rsidRPr="00241BC4" w:rsidRDefault="006E5B87"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Содержание, объем и сроки обработки персональных данных применительно к заявленным целям их обработки в отношении каждой из указанных категорий субъектов ПДн, формализованы во внутренних нормативных документах </w:t>
      </w:r>
      <w:r w:rsidR="00724241" w:rsidRPr="00241BC4">
        <w:rPr>
          <w:rFonts w:ascii="Arial" w:hAnsi="Arial" w:cs="Arial"/>
          <w:sz w:val="24"/>
          <w:szCs w:val="24"/>
        </w:rPr>
        <w:t>ЮЛ ТС «Монетка»</w:t>
      </w:r>
      <w:r w:rsidR="00F75B3F" w:rsidRPr="00241BC4">
        <w:rPr>
          <w:rFonts w:ascii="Arial" w:hAnsi="Arial" w:cs="Arial"/>
          <w:sz w:val="24"/>
          <w:szCs w:val="24"/>
        </w:rPr>
        <w:t xml:space="preserve"> </w:t>
      </w:r>
      <w:r w:rsidRPr="00241BC4">
        <w:rPr>
          <w:rFonts w:ascii="Arial" w:hAnsi="Arial" w:cs="Arial"/>
          <w:sz w:val="24"/>
          <w:szCs w:val="24"/>
        </w:rPr>
        <w:t>в области обработки и защиты персональных данных. Для субъектов ПДн все необходимые данные указаны в соответствующих согласиях на обработку персональных данных.</w:t>
      </w:r>
    </w:p>
    <w:p w14:paraId="103AC1E5" w14:textId="77777777" w:rsidR="00EC150C" w:rsidRPr="00241BC4" w:rsidRDefault="00343AD7"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Порядок и условия обработки персональных данных</w:t>
      </w:r>
    </w:p>
    <w:p w14:paraId="28C0EC3A" w14:textId="44FE01C4" w:rsidR="00B45F16" w:rsidRPr="00241BC4" w:rsidRDefault="0072424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ЮЛ ТС «Монетка»</w:t>
      </w:r>
      <w:r w:rsidR="00640BCC" w:rsidRPr="00241BC4">
        <w:rPr>
          <w:rFonts w:ascii="Arial" w:hAnsi="Arial" w:cs="Arial"/>
          <w:sz w:val="24"/>
          <w:szCs w:val="24"/>
        </w:rPr>
        <w:t xml:space="preserve"> обрабатывает персональные данные на законной и справедливой основе с соблюдением принципов, условий и правил, предусмотренных законодательством РФ.</w:t>
      </w:r>
    </w:p>
    <w:p w14:paraId="433C1549" w14:textId="5E531FC0" w:rsidR="00B45F16" w:rsidRPr="00241BC4" w:rsidRDefault="0072424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ЮЛ ТС «Монетка»</w:t>
      </w:r>
      <w:r w:rsidR="00B45F16" w:rsidRPr="00241BC4">
        <w:rPr>
          <w:rFonts w:ascii="Arial" w:hAnsi="Arial" w:cs="Arial"/>
          <w:sz w:val="24"/>
          <w:szCs w:val="24"/>
        </w:rPr>
        <w:t xml:space="preserve"> осуществляет сбор, запись, внесение в информационные системы </w:t>
      </w:r>
      <w:r w:rsidRPr="00241BC4">
        <w:rPr>
          <w:rFonts w:ascii="Arial" w:hAnsi="Arial" w:cs="Arial"/>
          <w:sz w:val="24"/>
          <w:szCs w:val="24"/>
        </w:rPr>
        <w:t>ЮЛ ТС «Монетка»</w:t>
      </w:r>
      <w:r w:rsidR="00B45F16" w:rsidRPr="00241BC4">
        <w:rPr>
          <w:rFonts w:ascii="Arial" w:hAnsi="Arial" w:cs="Arial"/>
          <w:sz w:val="24"/>
          <w:szCs w:val="24"/>
        </w:rPr>
        <w:t>, систематизацию, накопление, хранение, уточнение (обновление, изменение), извлечение, использование (распространение, предоставление, доступ), обезличивание, блокирование, удаление, архивирование, уничтожение персональных данных в порядке, определяемом законодательством РФ (ФЗ «О персональных данных» № 152-ФЗ от 27.07.2006 г.) и иными подзаконными правовыми актами.</w:t>
      </w:r>
    </w:p>
    <w:p w14:paraId="6F4879DF" w14:textId="2FCE663A" w:rsidR="00B45F16" w:rsidRPr="00241BC4" w:rsidRDefault="00B45F16"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В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используется смешанный (с использованием средств автоматизации и без использования средств автоматизации) способ обработки ПДн с передачей информации по внутренней локальной сети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и с передачей информации по сети Интернет.</w:t>
      </w:r>
    </w:p>
    <w:p w14:paraId="54230910" w14:textId="2936F02E" w:rsidR="00640BCC" w:rsidRPr="00241BC4" w:rsidRDefault="00591E6A"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В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доступ к обрабатываемым </w:t>
      </w:r>
      <w:r w:rsidR="00B562C4" w:rsidRPr="00241BC4">
        <w:rPr>
          <w:rFonts w:ascii="Arial" w:hAnsi="Arial" w:cs="Arial"/>
          <w:sz w:val="24"/>
          <w:szCs w:val="24"/>
        </w:rPr>
        <w:t>персональным данным</w:t>
      </w:r>
      <w:r w:rsidRPr="00241BC4">
        <w:rPr>
          <w:rFonts w:ascii="Arial" w:hAnsi="Arial" w:cs="Arial"/>
          <w:sz w:val="24"/>
          <w:szCs w:val="24"/>
        </w:rPr>
        <w:t xml:space="preserve"> разрешается только работникам, допущенным к обработке </w:t>
      </w:r>
      <w:r w:rsidR="00B562C4" w:rsidRPr="00241BC4">
        <w:rPr>
          <w:rFonts w:ascii="Arial" w:hAnsi="Arial" w:cs="Arial"/>
          <w:sz w:val="24"/>
          <w:szCs w:val="24"/>
        </w:rPr>
        <w:t>персональных данных</w:t>
      </w:r>
      <w:r w:rsidRPr="00241BC4">
        <w:rPr>
          <w:rFonts w:ascii="Arial" w:hAnsi="Arial" w:cs="Arial"/>
          <w:sz w:val="24"/>
          <w:szCs w:val="24"/>
        </w:rPr>
        <w:t xml:space="preserve"> в соответствии с внутренними нормативными документами.</w:t>
      </w:r>
    </w:p>
    <w:p w14:paraId="4D59E259" w14:textId="583F46A3" w:rsidR="00A81C36" w:rsidRPr="00241BC4" w:rsidRDefault="0072424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lastRenderedPageBreak/>
        <w:t>ЮЛ ТС «Монетка»</w:t>
      </w:r>
      <w:r w:rsidR="00A81C36" w:rsidRPr="00241BC4">
        <w:rPr>
          <w:rFonts w:ascii="Arial" w:hAnsi="Arial" w:cs="Arial"/>
          <w:sz w:val="24"/>
          <w:szCs w:val="24"/>
        </w:rPr>
        <w:t xml:space="preserve"> не осуществляет трансграничную передачу ПДн на территории иностранных государств.</w:t>
      </w:r>
    </w:p>
    <w:p w14:paraId="57F4438B" w14:textId="749991EB" w:rsidR="00B562C4" w:rsidRPr="00241BC4" w:rsidRDefault="00577D20"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Обработка персональных данных прекращается при достижении целей такой обработки, а также по истечении срока, предусмотренного законом, локальными нормативными актами </w:t>
      </w:r>
      <w:r w:rsidR="00724241" w:rsidRPr="00241BC4">
        <w:rPr>
          <w:rFonts w:ascii="Arial" w:hAnsi="Arial" w:cs="Arial"/>
          <w:sz w:val="24"/>
          <w:szCs w:val="24"/>
        </w:rPr>
        <w:t>ЮЛ ТС «Монетка»</w:t>
      </w:r>
      <w:r w:rsidRPr="00241BC4">
        <w:rPr>
          <w:rFonts w:ascii="Arial" w:hAnsi="Arial" w:cs="Arial"/>
          <w:sz w:val="24"/>
          <w:szCs w:val="24"/>
        </w:rPr>
        <w:t xml:space="preserve">, договором, или согласием субъекта ПДн на обработку его персональных данных. При отзыве субъектом ПДн согласия на обработку его персональных данных, </w:t>
      </w:r>
      <w:r w:rsidR="00724241" w:rsidRPr="00241BC4">
        <w:rPr>
          <w:rFonts w:ascii="Arial" w:hAnsi="Arial" w:cs="Arial"/>
          <w:sz w:val="24"/>
          <w:szCs w:val="24"/>
        </w:rPr>
        <w:t>ЮЛ ТС «Монетка»</w:t>
      </w:r>
      <w:r w:rsidRPr="00241BC4">
        <w:rPr>
          <w:rFonts w:ascii="Arial" w:hAnsi="Arial" w:cs="Arial"/>
          <w:sz w:val="24"/>
          <w:szCs w:val="24"/>
        </w:rPr>
        <w:t xml:space="preserve"> вправе продолжить обработку персональных данных без согласия субъекта ПДн, если такая обработка предусмотрена договором, стороной которого, выгодоприобретателем или поручителем, по которому является субъект ПДн, иным соглашением между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и субъектом ПДн, либо если </w:t>
      </w:r>
      <w:r w:rsidR="00724241" w:rsidRPr="00241BC4">
        <w:rPr>
          <w:rFonts w:ascii="Arial" w:hAnsi="Arial" w:cs="Arial"/>
          <w:sz w:val="24"/>
          <w:szCs w:val="24"/>
        </w:rPr>
        <w:t>ЮЛ ТС «Монетка»</w:t>
      </w:r>
      <w:r w:rsidRPr="00241BC4">
        <w:rPr>
          <w:rFonts w:ascii="Arial" w:hAnsi="Arial" w:cs="Arial"/>
          <w:sz w:val="24"/>
          <w:szCs w:val="24"/>
        </w:rPr>
        <w:t xml:space="preserve"> вправе осуществлять обработку персональных данных без согласия субъекта ПДн на основаниях, предусмотренных ФЗ.</w:t>
      </w:r>
    </w:p>
    <w:p w14:paraId="50D01F8F" w14:textId="3D43063D" w:rsidR="00577D20" w:rsidRPr="00241BC4" w:rsidRDefault="0072424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ЮЛ ТС «Монетка»</w:t>
      </w:r>
      <w:r w:rsidR="00577D20" w:rsidRPr="00241BC4">
        <w:rPr>
          <w:rFonts w:ascii="Arial" w:hAnsi="Arial" w:cs="Arial"/>
          <w:sz w:val="24"/>
          <w:szCs w:val="24"/>
        </w:rPr>
        <w:t xml:space="preserve"> обеспечивает конфиденциальность </w:t>
      </w:r>
      <w:r w:rsidR="0038119D" w:rsidRPr="00241BC4">
        <w:rPr>
          <w:rFonts w:ascii="Arial" w:hAnsi="Arial" w:cs="Arial"/>
          <w:sz w:val="24"/>
          <w:szCs w:val="24"/>
        </w:rPr>
        <w:t>персональных данных</w:t>
      </w:r>
      <w:r w:rsidR="00577D20" w:rsidRPr="00241BC4">
        <w:rPr>
          <w:rFonts w:ascii="Arial" w:hAnsi="Arial" w:cs="Arial"/>
          <w:sz w:val="24"/>
          <w:szCs w:val="24"/>
        </w:rPr>
        <w:t xml:space="preserve"> субъекта ПДн со своей стороны, со стороны своих работников, имеющих доступ к </w:t>
      </w:r>
      <w:r w:rsidR="000B1CEB" w:rsidRPr="00241BC4">
        <w:rPr>
          <w:rFonts w:ascii="Arial" w:hAnsi="Arial" w:cs="Arial"/>
          <w:sz w:val="24"/>
          <w:szCs w:val="24"/>
        </w:rPr>
        <w:t>персональным данным</w:t>
      </w:r>
      <w:r w:rsidR="00577D20" w:rsidRPr="00241BC4">
        <w:rPr>
          <w:rFonts w:ascii="Arial" w:hAnsi="Arial" w:cs="Arial"/>
          <w:sz w:val="24"/>
          <w:szCs w:val="24"/>
        </w:rPr>
        <w:t xml:space="preserve"> физических лиц, а также обеспечивает использование </w:t>
      </w:r>
      <w:r w:rsidR="000B1CEB" w:rsidRPr="00241BC4">
        <w:rPr>
          <w:rFonts w:ascii="Arial" w:hAnsi="Arial" w:cs="Arial"/>
          <w:sz w:val="24"/>
          <w:szCs w:val="24"/>
        </w:rPr>
        <w:t>персональных данных</w:t>
      </w:r>
      <w:r w:rsidR="00577D20" w:rsidRPr="00241BC4">
        <w:rPr>
          <w:rFonts w:ascii="Arial" w:hAnsi="Arial" w:cs="Arial"/>
          <w:sz w:val="24"/>
          <w:szCs w:val="24"/>
        </w:rPr>
        <w:t xml:space="preserve"> вышеуказанными лицами исключительно в целях, соответствующих закону, договору или иному соглашению, заключенному с субъектом ПДн.</w:t>
      </w:r>
    </w:p>
    <w:p w14:paraId="4A880121" w14:textId="77777777" w:rsidR="00F237C4" w:rsidRPr="00241BC4" w:rsidRDefault="00F237C4"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Хранение персональных данных</w:t>
      </w:r>
    </w:p>
    <w:p w14:paraId="5EA02D3F"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41F4B70F"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Необходимо обеспечивать раздельное хранение персональных данных на разных бумажных носителях, обработка которых осуществляется в различных целях.</w:t>
      </w:r>
    </w:p>
    <w:p w14:paraId="641F86E0"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Персональные данные, зафиксированные на бумажных носителях, хранятся в служебных помещениях в надежно запираемых сейфах или шкафах.</w:t>
      </w:r>
    </w:p>
    <w:p w14:paraId="288623B5"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Хранение персональных данных осуществляется в форме, позволяющей определить субъекта ПДн, не дольше, чем этого требуют цели обработки персональных данных, если срок хранения не установлен законом, договором, стороной которого, выгодоприобретателем или поручителем, по которому является субъект ПДн.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ФЗ.</w:t>
      </w:r>
    </w:p>
    <w:p w14:paraId="3D14928C"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Использование и хранение биометрических </w:t>
      </w:r>
      <w:r w:rsidR="000804FC" w:rsidRPr="00241BC4">
        <w:rPr>
          <w:rFonts w:ascii="Arial" w:hAnsi="Arial" w:cs="Arial"/>
          <w:sz w:val="24"/>
          <w:szCs w:val="24"/>
        </w:rPr>
        <w:t xml:space="preserve">персональных данных </w:t>
      </w:r>
      <w:r w:rsidRPr="00241BC4">
        <w:rPr>
          <w:rFonts w:ascii="Arial" w:hAnsi="Arial" w:cs="Arial"/>
          <w:sz w:val="24"/>
          <w:szCs w:val="24"/>
        </w:rPr>
        <w:t xml:space="preserve">вне </w:t>
      </w:r>
      <w:r w:rsidR="007B217F" w:rsidRPr="00241BC4">
        <w:rPr>
          <w:rFonts w:ascii="Arial" w:hAnsi="Arial" w:cs="Arial"/>
          <w:sz w:val="24"/>
          <w:szCs w:val="24"/>
        </w:rPr>
        <w:t xml:space="preserve">информационной системы персональных данных </w:t>
      </w:r>
      <w:r w:rsidRPr="00241BC4">
        <w:rPr>
          <w:rFonts w:ascii="Arial" w:hAnsi="Arial" w:cs="Arial"/>
          <w:sz w:val="24"/>
          <w:szCs w:val="24"/>
        </w:rPr>
        <w:t>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EEE175D" w14:textId="44DA2D06" w:rsidR="00A40A9A"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При осуществлении хранения </w:t>
      </w:r>
      <w:r w:rsidR="000804FC" w:rsidRPr="00241BC4">
        <w:rPr>
          <w:rFonts w:ascii="Arial" w:hAnsi="Arial" w:cs="Arial"/>
          <w:sz w:val="24"/>
          <w:szCs w:val="24"/>
        </w:rPr>
        <w:t xml:space="preserve">персональных данных </w:t>
      </w:r>
      <w:r w:rsidR="00724241" w:rsidRPr="00241BC4">
        <w:rPr>
          <w:rFonts w:ascii="Arial" w:hAnsi="Arial" w:cs="Arial"/>
          <w:sz w:val="24"/>
          <w:szCs w:val="24"/>
        </w:rPr>
        <w:t>ЮЛ ТС «Монетка»</w:t>
      </w:r>
      <w:r w:rsidRPr="00241BC4">
        <w:rPr>
          <w:rFonts w:ascii="Arial" w:hAnsi="Arial" w:cs="Arial"/>
          <w:sz w:val="24"/>
          <w:szCs w:val="24"/>
        </w:rPr>
        <w:t xml:space="preserve"> </w:t>
      </w:r>
      <w:r w:rsidR="000804FC" w:rsidRPr="00241BC4">
        <w:rPr>
          <w:rFonts w:ascii="Arial" w:hAnsi="Arial" w:cs="Arial"/>
          <w:sz w:val="24"/>
          <w:szCs w:val="24"/>
        </w:rPr>
        <w:t>обязана</w:t>
      </w:r>
      <w:r w:rsidRPr="00241BC4">
        <w:rPr>
          <w:rFonts w:ascii="Arial" w:hAnsi="Arial" w:cs="Arial"/>
          <w:sz w:val="24"/>
          <w:szCs w:val="24"/>
        </w:rPr>
        <w:t xml:space="preserve"> использовать базы данных, находящиеся на территории РФ.</w:t>
      </w:r>
    </w:p>
    <w:p w14:paraId="3449CD43" w14:textId="621C7D12" w:rsidR="00F237C4" w:rsidRPr="00241BC4" w:rsidRDefault="00F237C4"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Актуализация, уточнение</w:t>
      </w:r>
      <w:r w:rsidR="00CC3AE3" w:rsidRPr="00241BC4">
        <w:rPr>
          <w:rFonts w:ascii="Arial" w:hAnsi="Arial" w:cs="Arial"/>
          <w:b/>
          <w:sz w:val="28"/>
          <w:szCs w:val="28"/>
        </w:rPr>
        <w:t xml:space="preserve">, </w:t>
      </w:r>
      <w:r w:rsidRPr="00241BC4">
        <w:rPr>
          <w:rFonts w:ascii="Arial" w:hAnsi="Arial" w:cs="Arial"/>
          <w:b/>
          <w:sz w:val="28"/>
          <w:szCs w:val="28"/>
        </w:rPr>
        <w:t>уничтожение</w:t>
      </w:r>
      <w:r w:rsidR="00CC3AE3" w:rsidRPr="00241BC4">
        <w:rPr>
          <w:rFonts w:ascii="Arial" w:hAnsi="Arial" w:cs="Arial"/>
          <w:b/>
          <w:sz w:val="28"/>
          <w:szCs w:val="28"/>
        </w:rPr>
        <w:t xml:space="preserve"> и обезличивание</w:t>
      </w:r>
      <w:r w:rsidRPr="00241BC4">
        <w:rPr>
          <w:rFonts w:ascii="Arial" w:hAnsi="Arial" w:cs="Arial"/>
          <w:b/>
          <w:sz w:val="28"/>
          <w:szCs w:val="28"/>
        </w:rPr>
        <w:t xml:space="preserve"> персональных данных</w:t>
      </w:r>
    </w:p>
    <w:p w14:paraId="0E5447D4"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При обработке обеспечивается точность </w:t>
      </w:r>
      <w:r w:rsidR="000F450F" w:rsidRPr="00241BC4">
        <w:rPr>
          <w:rFonts w:ascii="Arial" w:hAnsi="Arial" w:cs="Arial"/>
          <w:sz w:val="24"/>
          <w:szCs w:val="24"/>
        </w:rPr>
        <w:t>персональных данных</w:t>
      </w:r>
      <w:r w:rsidRPr="00241BC4">
        <w:rPr>
          <w:rFonts w:ascii="Arial" w:hAnsi="Arial" w:cs="Arial"/>
          <w:sz w:val="24"/>
          <w:szCs w:val="24"/>
        </w:rPr>
        <w:t xml:space="preserve">, их достаточность, а в необходимых случаях и актуальность по отношению к целям обработки </w:t>
      </w:r>
      <w:r w:rsidR="000F450F" w:rsidRPr="00241BC4">
        <w:rPr>
          <w:rFonts w:ascii="Arial" w:hAnsi="Arial" w:cs="Arial"/>
          <w:sz w:val="24"/>
          <w:szCs w:val="24"/>
        </w:rPr>
        <w:t>персональных данных</w:t>
      </w:r>
      <w:r w:rsidRPr="00241BC4">
        <w:rPr>
          <w:rFonts w:ascii="Arial" w:hAnsi="Arial" w:cs="Arial"/>
          <w:sz w:val="24"/>
          <w:szCs w:val="24"/>
        </w:rPr>
        <w:t xml:space="preserve">. Применяются необходимые меры либо обеспечивается их принятие по удалению или уточнению </w:t>
      </w:r>
      <w:r w:rsidR="000F450F" w:rsidRPr="00241BC4">
        <w:rPr>
          <w:rFonts w:ascii="Arial" w:hAnsi="Arial" w:cs="Arial"/>
          <w:sz w:val="24"/>
          <w:szCs w:val="24"/>
        </w:rPr>
        <w:t>неполных,</w:t>
      </w:r>
      <w:r w:rsidRPr="00241BC4">
        <w:rPr>
          <w:rFonts w:ascii="Arial" w:hAnsi="Arial" w:cs="Arial"/>
          <w:sz w:val="24"/>
          <w:szCs w:val="24"/>
        </w:rPr>
        <w:t xml:space="preserve"> или неточных данных.</w:t>
      </w:r>
    </w:p>
    <w:p w14:paraId="5254443D"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При достижении целей обработки </w:t>
      </w:r>
      <w:r w:rsidR="000F450F" w:rsidRPr="00241BC4">
        <w:rPr>
          <w:rFonts w:ascii="Arial" w:hAnsi="Arial" w:cs="Arial"/>
          <w:sz w:val="24"/>
          <w:szCs w:val="24"/>
        </w:rPr>
        <w:t>персональных данных</w:t>
      </w:r>
      <w:r w:rsidRPr="00241BC4">
        <w:rPr>
          <w:rFonts w:ascii="Arial" w:hAnsi="Arial" w:cs="Arial"/>
          <w:sz w:val="24"/>
          <w:szCs w:val="24"/>
        </w:rPr>
        <w:t>, а также в случае отзыва субъектом ПДн согласия на их обработку</w:t>
      </w:r>
      <w:r w:rsidR="000F450F" w:rsidRPr="00241BC4">
        <w:rPr>
          <w:rFonts w:ascii="Arial" w:hAnsi="Arial" w:cs="Arial"/>
          <w:sz w:val="24"/>
          <w:szCs w:val="24"/>
        </w:rPr>
        <w:t>,</w:t>
      </w:r>
      <w:r w:rsidRPr="00241BC4">
        <w:rPr>
          <w:rFonts w:ascii="Arial" w:hAnsi="Arial" w:cs="Arial"/>
          <w:sz w:val="24"/>
          <w:szCs w:val="24"/>
        </w:rPr>
        <w:t xml:space="preserve"> </w:t>
      </w:r>
      <w:r w:rsidR="000F450F" w:rsidRPr="00241BC4">
        <w:rPr>
          <w:rFonts w:ascii="Arial" w:hAnsi="Arial" w:cs="Arial"/>
          <w:sz w:val="24"/>
          <w:szCs w:val="24"/>
        </w:rPr>
        <w:t xml:space="preserve">персональные данные </w:t>
      </w:r>
      <w:r w:rsidRPr="00241BC4">
        <w:rPr>
          <w:rFonts w:ascii="Arial" w:hAnsi="Arial" w:cs="Arial"/>
          <w:sz w:val="24"/>
          <w:szCs w:val="24"/>
        </w:rPr>
        <w:t>подлежат уничтожению, если:</w:t>
      </w:r>
    </w:p>
    <w:p w14:paraId="05CAC928"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lastRenderedPageBreak/>
        <w:t xml:space="preserve">иное не предусмотрено договором, стороной которого, выгодоприобретателем или </w:t>
      </w:r>
      <w:r w:rsidR="000F450F" w:rsidRPr="00241BC4">
        <w:rPr>
          <w:rFonts w:ascii="Arial" w:hAnsi="Arial" w:cs="Arial"/>
          <w:sz w:val="24"/>
          <w:szCs w:val="24"/>
        </w:rPr>
        <w:t>поручителем,</w:t>
      </w:r>
      <w:r w:rsidRPr="00241BC4">
        <w:rPr>
          <w:rFonts w:ascii="Arial" w:hAnsi="Arial" w:cs="Arial"/>
          <w:sz w:val="24"/>
          <w:szCs w:val="24"/>
        </w:rPr>
        <w:t xml:space="preserve"> по которому является субъект ПДн;</w:t>
      </w:r>
    </w:p>
    <w:p w14:paraId="4F93B3B6" w14:textId="31AAA89D" w:rsidR="00F237C4" w:rsidRPr="00241BC4" w:rsidRDefault="00724241"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ЮЛ ТС «Монетка»</w:t>
      </w:r>
      <w:r w:rsidR="00F237C4" w:rsidRPr="00241BC4">
        <w:rPr>
          <w:rFonts w:ascii="Arial" w:hAnsi="Arial" w:cs="Arial"/>
          <w:sz w:val="24"/>
          <w:szCs w:val="24"/>
        </w:rPr>
        <w:t xml:space="preserve"> не вправе осуществлять обработку без согласия субъекта ПДн на основаниях, предусмотренных Федеральным законом от 27.07.2006 г. № 152-ФЗ «О персональных данных» или иными ФЗ;</w:t>
      </w:r>
    </w:p>
    <w:p w14:paraId="70621F16" w14:textId="33AB0B0A"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иное не предусмотрено иным соглашением между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и субъектом ПДн.</w:t>
      </w:r>
    </w:p>
    <w:p w14:paraId="7F4F8440"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Уничтожение документов (носителей), содержащих </w:t>
      </w:r>
      <w:r w:rsidR="000F450F" w:rsidRPr="00241BC4">
        <w:rPr>
          <w:rFonts w:ascii="Arial" w:hAnsi="Arial" w:cs="Arial"/>
          <w:sz w:val="24"/>
          <w:szCs w:val="24"/>
        </w:rPr>
        <w:t xml:space="preserve">персональные данные </w:t>
      </w:r>
      <w:r w:rsidRPr="00241BC4">
        <w:rPr>
          <w:rFonts w:ascii="Arial" w:hAnsi="Arial" w:cs="Arial"/>
          <w:sz w:val="24"/>
          <w:szCs w:val="24"/>
        </w:rPr>
        <w:t>производится путем сжигания или дробления (измельчения). Для уничтожения бумажных документов допускается применение шредера.</w:t>
      </w:r>
    </w:p>
    <w:p w14:paraId="289195CB"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Уничтожение по окончании срока обработки </w:t>
      </w:r>
      <w:r w:rsidR="000F450F" w:rsidRPr="00241BC4">
        <w:rPr>
          <w:rFonts w:ascii="Arial" w:hAnsi="Arial" w:cs="Arial"/>
          <w:sz w:val="24"/>
          <w:szCs w:val="24"/>
        </w:rPr>
        <w:t xml:space="preserve">персональных данных </w:t>
      </w:r>
      <w:r w:rsidRPr="00241BC4">
        <w:rPr>
          <w:rFonts w:ascii="Arial" w:hAnsi="Arial" w:cs="Arial"/>
          <w:sz w:val="24"/>
          <w:szCs w:val="24"/>
        </w:rPr>
        <w:t xml:space="preserve">на электронных носителях производится путем механического нарушения целостности носителя, не позволяющего произвести считывание или восстановление </w:t>
      </w:r>
      <w:r w:rsidR="000F450F" w:rsidRPr="00241BC4">
        <w:rPr>
          <w:rFonts w:ascii="Arial" w:hAnsi="Arial" w:cs="Arial"/>
          <w:sz w:val="24"/>
          <w:szCs w:val="24"/>
        </w:rPr>
        <w:t>персональных данных</w:t>
      </w:r>
      <w:r w:rsidRPr="00241BC4">
        <w:rPr>
          <w:rFonts w:ascii="Arial" w:hAnsi="Arial" w:cs="Arial"/>
          <w:sz w:val="24"/>
          <w:szCs w:val="24"/>
        </w:rPr>
        <w:t xml:space="preserve">, или удалением с электронных носителей методами и средствами гарантированного удаления информации. </w:t>
      </w:r>
    </w:p>
    <w:p w14:paraId="742C610A" w14:textId="5CAEA116" w:rsidR="009D7EEF"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По окончанию процедуры уничтожения составляется соответствующий акт об уничтожении документов, содержащих </w:t>
      </w:r>
      <w:r w:rsidR="000F450F" w:rsidRPr="00241BC4">
        <w:rPr>
          <w:rFonts w:ascii="Arial" w:hAnsi="Arial" w:cs="Arial"/>
          <w:sz w:val="24"/>
          <w:szCs w:val="24"/>
        </w:rPr>
        <w:t>персональные данные</w:t>
      </w:r>
      <w:r w:rsidRPr="00241BC4">
        <w:rPr>
          <w:rFonts w:ascii="Arial" w:hAnsi="Arial" w:cs="Arial"/>
          <w:sz w:val="24"/>
          <w:szCs w:val="24"/>
        </w:rPr>
        <w:t>.</w:t>
      </w:r>
    </w:p>
    <w:p w14:paraId="4EC213EF" w14:textId="1CE1F80C" w:rsidR="00CC3AE3" w:rsidRPr="00241BC4" w:rsidRDefault="00CC3AE3"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Обезличивание персональных данных – выполнение действий, в результате которых</w:t>
      </w:r>
      <w:r w:rsidR="000360F7" w:rsidRPr="00241BC4">
        <w:rPr>
          <w:rFonts w:ascii="Arial" w:hAnsi="Arial" w:cs="Arial"/>
          <w:sz w:val="24"/>
          <w:szCs w:val="24"/>
        </w:rPr>
        <w:t xml:space="preserve"> </w:t>
      </w:r>
      <w:r w:rsidRPr="00241BC4">
        <w:rPr>
          <w:rFonts w:ascii="Arial" w:hAnsi="Arial" w:cs="Arial"/>
          <w:sz w:val="24"/>
          <w:szCs w:val="24"/>
        </w:rPr>
        <w:t>становится невозможным без использования дополнительной информации определить</w:t>
      </w:r>
      <w:r w:rsidR="000360F7" w:rsidRPr="00241BC4">
        <w:rPr>
          <w:rFonts w:ascii="Arial" w:hAnsi="Arial" w:cs="Arial"/>
          <w:sz w:val="24"/>
          <w:szCs w:val="24"/>
        </w:rPr>
        <w:t xml:space="preserve"> </w:t>
      </w:r>
      <w:r w:rsidRPr="00241BC4">
        <w:rPr>
          <w:rFonts w:ascii="Arial" w:hAnsi="Arial" w:cs="Arial"/>
          <w:sz w:val="24"/>
          <w:szCs w:val="24"/>
        </w:rPr>
        <w:t xml:space="preserve">принадлежность персональных данных конкретному субъекту ПДн – осуществляется </w:t>
      </w:r>
      <w:r w:rsidR="00724241" w:rsidRPr="00241BC4">
        <w:rPr>
          <w:rFonts w:ascii="Arial" w:hAnsi="Arial" w:cs="Arial"/>
          <w:sz w:val="24"/>
          <w:szCs w:val="24"/>
        </w:rPr>
        <w:t>ЮЛ ТС «Монетка»</w:t>
      </w:r>
      <w:r w:rsidRPr="00241BC4">
        <w:rPr>
          <w:rFonts w:ascii="Arial" w:hAnsi="Arial" w:cs="Arial"/>
          <w:sz w:val="24"/>
          <w:szCs w:val="24"/>
        </w:rPr>
        <w:t xml:space="preserve"> в</w:t>
      </w:r>
      <w:r w:rsidR="000360F7" w:rsidRPr="00241BC4">
        <w:rPr>
          <w:rFonts w:ascii="Arial" w:hAnsi="Arial" w:cs="Arial"/>
          <w:sz w:val="24"/>
          <w:szCs w:val="24"/>
        </w:rPr>
        <w:t xml:space="preserve"> </w:t>
      </w:r>
      <w:r w:rsidRPr="00241BC4">
        <w:rPr>
          <w:rFonts w:ascii="Arial" w:hAnsi="Arial" w:cs="Arial"/>
          <w:sz w:val="24"/>
          <w:szCs w:val="24"/>
        </w:rPr>
        <w:t>своих интересах или в случаях, определенных законодательством РФ.</w:t>
      </w:r>
    </w:p>
    <w:p w14:paraId="4DFA35C2" w14:textId="21896A80" w:rsidR="00CC3AE3" w:rsidRPr="00241BC4" w:rsidRDefault="0072424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ЮЛ ТС «Монетка»</w:t>
      </w:r>
      <w:r w:rsidR="007D0381" w:rsidRPr="00241BC4">
        <w:rPr>
          <w:rFonts w:ascii="Arial" w:hAnsi="Arial" w:cs="Arial"/>
          <w:sz w:val="24"/>
          <w:szCs w:val="24"/>
        </w:rPr>
        <w:t xml:space="preserve"> </w:t>
      </w:r>
      <w:r w:rsidR="00CC3AE3" w:rsidRPr="00241BC4">
        <w:rPr>
          <w:rFonts w:ascii="Arial" w:hAnsi="Arial" w:cs="Arial"/>
          <w:sz w:val="24"/>
          <w:szCs w:val="24"/>
        </w:rPr>
        <w:t>осуществляет обезличивание персональных данных в соответствии с</w:t>
      </w:r>
      <w:r w:rsidR="007D0381" w:rsidRPr="00241BC4">
        <w:rPr>
          <w:rFonts w:ascii="Arial" w:hAnsi="Arial" w:cs="Arial"/>
          <w:sz w:val="24"/>
          <w:szCs w:val="24"/>
        </w:rPr>
        <w:t xml:space="preserve"> </w:t>
      </w:r>
      <w:r w:rsidR="00CC3AE3" w:rsidRPr="00241BC4">
        <w:rPr>
          <w:rFonts w:ascii="Arial" w:hAnsi="Arial" w:cs="Arial"/>
          <w:sz w:val="24"/>
          <w:szCs w:val="24"/>
        </w:rPr>
        <w:t>требованиями и методами, установленными уполномоченным органом по защите прав субъектов</w:t>
      </w:r>
      <w:r w:rsidR="007D0381" w:rsidRPr="00241BC4">
        <w:rPr>
          <w:rFonts w:ascii="Arial" w:hAnsi="Arial" w:cs="Arial"/>
          <w:sz w:val="24"/>
          <w:szCs w:val="24"/>
        </w:rPr>
        <w:t xml:space="preserve"> </w:t>
      </w:r>
      <w:r w:rsidR="00CC3AE3" w:rsidRPr="00241BC4">
        <w:rPr>
          <w:rFonts w:ascii="Arial" w:hAnsi="Arial" w:cs="Arial"/>
          <w:sz w:val="24"/>
          <w:szCs w:val="24"/>
        </w:rPr>
        <w:t>персональных данных.</w:t>
      </w:r>
    </w:p>
    <w:p w14:paraId="79139390" w14:textId="11E2A202" w:rsidR="00CC3AE3" w:rsidRPr="00241BC4" w:rsidRDefault="00CC3AE3"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В случае сбора и последующих действий по обработке обезличенных персональных</w:t>
      </w:r>
      <w:r w:rsidR="007D0381" w:rsidRPr="00241BC4">
        <w:rPr>
          <w:rFonts w:ascii="Arial" w:hAnsi="Arial" w:cs="Arial"/>
          <w:sz w:val="24"/>
          <w:szCs w:val="24"/>
        </w:rPr>
        <w:t xml:space="preserve"> </w:t>
      </w:r>
      <w:r w:rsidRPr="00241BC4">
        <w:rPr>
          <w:rFonts w:ascii="Arial" w:hAnsi="Arial" w:cs="Arial"/>
          <w:sz w:val="24"/>
          <w:szCs w:val="24"/>
        </w:rPr>
        <w:t xml:space="preserve">данных в статистических или иных исследовательских целях, </w:t>
      </w:r>
      <w:r w:rsidR="00724241" w:rsidRPr="00241BC4">
        <w:rPr>
          <w:rFonts w:ascii="Arial" w:hAnsi="Arial" w:cs="Arial"/>
          <w:sz w:val="24"/>
          <w:szCs w:val="24"/>
        </w:rPr>
        <w:t>ЮЛ ТС «Монетка»</w:t>
      </w:r>
      <w:r w:rsidR="007D0381" w:rsidRPr="00241BC4">
        <w:rPr>
          <w:rFonts w:ascii="Arial" w:hAnsi="Arial" w:cs="Arial"/>
          <w:sz w:val="24"/>
          <w:szCs w:val="24"/>
        </w:rPr>
        <w:t xml:space="preserve"> </w:t>
      </w:r>
      <w:r w:rsidRPr="00241BC4">
        <w:rPr>
          <w:rFonts w:ascii="Arial" w:hAnsi="Arial" w:cs="Arial"/>
          <w:sz w:val="24"/>
          <w:szCs w:val="24"/>
        </w:rPr>
        <w:t>не проводит сопоставление</w:t>
      </w:r>
      <w:r w:rsidR="007D0381" w:rsidRPr="00241BC4">
        <w:rPr>
          <w:rFonts w:ascii="Arial" w:hAnsi="Arial" w:cs="Arial"/>
          <w:sz w:val="24"/>
          <w:szCs w:val="24"/>
        </w:rPr>
        <w:t xml:space="preserve"> </w:t>
      </w:r>
      <w:r w:rsidRPr="00241BC4">
        <w:rPr>
          <w:rFonts w:ascii="Arial" w:hAnsi="Arial" w:cs="Arial"/>
          <w:sz w:val="24"/>
          <w:szCs w:val="24"/>
        </w:rPr>
        <w:t>информации, предоставляемой пользователем самостоятельно и позволяющей</w:t>
      </w:r>
      <w:r w:rsidR="007D0381" w:rsidRPr="00241BC4">
        <w:rPr>
          <w:rFonts w:ascii="Arial" w:hAnsi="Arial" w:cs="Arial"/>
          <w:sz w:val="24"/>
          <w:szCs w:val="24"/>
        </w:rPr>
        <w:t xml:space="preserve"> </w:t>
      </w:r>
      <w:r w:rsidRPr="00241BC4">
        <w:rPr>
          <w:rFonts w:ascii="Arial" w:hAnsi="Arial" w:cs="Arial"/>
          <w:sz w:val="24"/>
          <w:szCs w:val="24"/>
        </w:rPr>
        <w:t>идентифицировать субъекта ПДн, со статистическими персональными данными, полученными в</w:t>
      </w:r>
      <w:r w:rsidR="007D0381" w:rsidRPr="00241BC4">
        <w:rPr>
          <w:rFonts w:ascii="Arial" w:hAnsi="Arial" w:cs="Arial"/>
          <w:sz w:val="24"/>
          <w:szCs w:val="24"/>
        </w:rPr>
        <w:t xml:space="preserve"> </w:t>
      </w:r>
      <w:r w:rsidRPr="00241BC4">
        <w:rPr>
          <w:rFonts w:ascii="Arial" w:hAnsi="Arial" w:cs="Arial"/>
          <w:sz w:val="24"/>
          <w:szCs w:val="24"/>
        </w:rPr>
        <w:t>ходе применения подобных пассивных методов сбора информации.</w:t>
      </w:r>
    </w:p>
    <w:p w14:paraId="3266A754" w14:textId="1A32EDB7" w:rsidR="00CC3AE3" w:rsidRPr="00241BC4" w:rsidRDefault="00724241"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ЮЛ ТС «Монетка»</w:t>
      </w:r>
      <w:r w:rsidR="007D0381" w:rsidRPr="00241BC4">
        <w:rPr>
          <w:rFonts w:ascii="Arial" w:hAnsi="Arial" w:cs="Arial"/>
          <w:sz w:val="24"/>
          <w:szCs w:val="24"/>
        </w:rPr>
        <w:t xml:space="preserve"> </w:t>
      </w:r>
      <w:r w:rsidR="00CC3AE3" w:rsidRPr="00241BC4">
        <w:rPr>
          <w:rFonts w:ascii="Arial" w:hAnsi="Arial" w:cs="Arial"/>
          <w:sz w:val="24"/>
          <w:szCs w:val="24"/>
        </w:rPr>
        <w:t>не предоставляет персональные данные, полученные в результате</w:t>
      </w:r>
      <w:r w:rsidR="007D0381" w:rsidRPr="00241BC4">
        <w:rPr>
          <w:rFonts w:ascii="Arial" w:hAnsi="Arial" w:cs="Arial"/>
          <w:sz w:val="24"/>
          <w:szCs w:val="24"/>
        </w:rPr>
        <w:t xml:space="preserve"> </w:t>
      </w:r>
      <w:r w:rsidR="00CC3AE3" w:rsidRPr="00241BC4">
        <w:rPr>
          <w:rFonts w:ascii="Arial" w:hAnsi="Arial" w:cs="Arial"/>
          <w:sz w:val="24"/>
          <w:szCs w:val="24"/>
        </w:rPr>
        <w:t>обезличивания, третьим лицам, осуществляющим обработку персональных данных с</w:t>
      </w:r>
      <w:r w:rsidR="007D0381" w:rsidRPr="00241BC4">
        <w:rPr>
          <w:rFonts w:ascii="Arial" w:hAnsi="Arial" w:cs="Arial"/>
          <w:sz w:val="24"/>
          <w:szCs w:val="24"/>
        </w:rPr>
        <w:t xml:space="preserve"> </w:t>
      </w:r>
      <w:r w:rsidR="00CC3AE3" w:rsidRPr="00241BC4">
        <w:rPr>
          <w:rFonts w:ascii="Arial" w:hAnsi="Arial" w:cs="Arial"/>
          <w:sz w:val="24"/>
          <w:szCs w:val="24"/>
        </w:rPr>
        <w:t>использованием дополнительной информации, позволяющей прямо или косвенно определить</w:t>
      </w:r>
      <w:r w:rsidR="007D0381" w:rsidRPr="00241BC4">
        <w:rPr>
          <w:rFonts w:ascii="Arial" w:hAnsi="Arial" w:cs="Arial"/>
          <w:sz w:val="24"/>
          <w:szCs w:val="24"/>
        </w:rPr>
        <w:t xml:space="preserve"> </w:t>
      </w:r>
      <w:r w:rsidR="00CC3AE3" w:rsidRPr="00241BC4">
        <w:rPr>
          <w:rFonts w:ascii="Arial" w:hAnsi="Arial" w:cs="Arial"/>
          <w:sz w:val="24"/>
          <w:szCs w:val="24"/>
        </w:rPr>
        <w:t>субъекта ПДн.</w:t>
      </w:r>
    </w:p>
    <w:p w14:paraId="6BFD3ABC" w14:textId="77777777" w:rsidR="00F237C4" w:rsidRPr="00241BC4" w:rsidRDefault="00F237C4"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Права и обязанности субъектов персональных данных</w:t>
      </w:r>
    </w:p>
    <w:p w14:paraId="6CC33D86"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Субъекты </w:t>
      </w:r>
      <w:r w:rsidR="004D1819" w:rsidRPr="00241BC4">
        <w:rPr>
          <w:rFonts w:ascii="Arial" w:hAnsi="Arial" w:cs="Arial"/>
          <w:sz w:val="24"/>
          <w:szCs w:val="24"/>
        </w:rPr>
        <w:t xml:space="preserve">персональных данных </w:t>
      </w:r>
      <w:r w:rsidRPr="00241BC4">
        <w:rPr>
          <w:rFonts w:ascii="Arial" w:hAnsi="Arial" w:cs="Arial"/>
          <w:sz w:val="24"/>
          <w:szCs w:val="24"/>
        </w:rPr>
        <w:t>имеют право на:</w:t>
      </w:r>
    </w:p>
    <w:p w14:paraId="191C2801" w14:textId="6F5EB21E"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полную информацию об их </w:t>
      </w:r>
      <w:r w:rsidR="004D1819" w:rsidRPr="00241BC4">
        <w:rPr>
          <w:rFonts w:ascii="Arial" w:hAnsi="Arial" w:cs="Arial"/>
          <w:sz w:val="24"/>
          <w:szCs w:val="24"/>
        </w:rPr>
        <w:t>персональных данных</w:t>
      </w:r>
      <w:r w:rsidRPr="00241BC4">
        <w:rPr>
          <w:rFonts w:ascii="Arial" w:hAnsi="Arial" w:cs="Arial"/>
          <w:sz w:val="24"/>
          <w:szCs w:val="24"/>
        </w:rPr>
        <w:t xml:space="preserve">, обрабатываемых в </w:t>
      </w:r>
      <w:r w:rsidR="00724241" w:rsidRPr="00241BC4">
        <w:rPr>
          <w:rFonts w:ascii="Arial" w:hAnsi="Arial" w:cs="Arial"/>
          <w:sz w:val="24"/>
          <w:szCs w:val="24"/>
        </w:rPr>
        <w:t>ЮЛ ТС «Монетка»</w:t>
      </w:r>
      <w:r w:rsidRPr="00241BC4">
        <w:rPr>
          <w:rFonts w:ascii="Arial" w:hAnsi="Arial" w:cs="Arial"/>
          <w:sz w:val="24"/>
          <w:szCs w:val="24"/>
        </w:rPr>
        <w:t>;</w:t>
      </w:r>
    </w:p>
    <w:p w14:paraId="68377E9C"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доступ к своим </w:t>
      </w:r>
      <w:r w:rsidR="004D1819" w:rsidRPr="00241BC4">
        <w:rPr>
          <w:rFonts w:ascii="Arial" w:hAnsi="Arial" w:cs="Arial"/>
          <w:sz w:val="24"/>
          <w:szCs w:val="24"/>
        </w:rPr>
        <w:t>персональным данным</w:t>
      </w:r>
      <w:r w:rsidRPr="00241BC4">
        <w:rPr>
          <w:rFonts w:ascii="Arial" w:hAnsi="Arial" w:cs="Arial"/>
          <w:sz w:val="24"/>
          <w:szCs w:val="24"/>
        </w:rPr>
        <w:t xml:space="preserve">, включая право на получение копии любой записи, содержащей их </w:t>
      </w:r>
      <w:r w:rsidR="004D1819" w:rsidRPr="00241BC4">
        <w:rPr>
          <w:rFonts w:ascii="Arial" w:hAnsi="Arial" w:cs="Arial"/>
          <w:sz w:val="24"/>
          <w:szCs w:val="24"/>
        </w:rPr>
        <w:t>персональные данные</w:t>
      </w:r>
      <w:r w:rsidRPr="00241BC4">
        <w:rPr>
          <w:rFonts w:ascii="Arial" w:hAnsi="Arial" w:cs="Arial"/>
          <w:sz w:val="24"/>
          <w:szCs w:val="24"/>
        </w:rPr>
        <w:t>, за исключением случаев, предусмотренных ФЗ;</w:t>
      </w:r>
    </w:p>
    <w:p w14:paraId="3401151E"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уточнение своих </w:t>
      </w:r>
      <w:r w:rsidR="004D1819" w:rsidRPr="00241BC4">
        <w:rPr>
          <w:rFonts w:ascii="Arial" w:hAnsi="Arial" w:cs="Arial"/>
          <w:sz w:val="24"/>
          <w:szCs w:val="24"/>
        </w:rPr>
        <w:t>персональных данных</w:t>
      </w:r>
      <w:r w:rsidRPr="00241BC4">
        <w:rPr>
          <w:rFonts w:ascii="Arial" w:hAnsi="Arial" w:cs="Arial"/>
          <w:sz w:val="24"/>
          <w:szCs w:val="24"/>
        </w:rPr>
        <w:t xml:space="preserve">, их блокирование или уничтожение в случае, если </w:t>
      </w:r>
      <w:r w:rsidR="004D1819" w:rsidRPr="00241BC4">
        <w:rPr>
          <w:rFonts w:ascii="Arial" w:hAnsi="Arial" w:cs="Arial"/>
          <w:sz w:val="24"/>
          <w:szCs w:val="24"/>
        </w:rPr>
        <w:t xml:space="preserve">персональные данные </w:t>
      </w:r>
      <w:r w:rsidRPr="00241BC4">
        <w:rPr>
          <w:rFonts w:ascii="Arial" w:hAnsi="Arial" w:cs="Arial"/>
          <w:sz w:val="24"/>
          <w:szCs w:val="24"/>
        </w:rPr>
        <w:t xml:space="preserve">являются неполными, устаревшими, неточными, незаконно полученными или не являются необходимыми для заявленной цели обработки; </w:t>
      </w:r>
    </w:p>
    <w:p w14:paraId="2893EFB3"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отзыв согласия на обработку </w:t>
      </w:r>
      <w:r w:rsidR="004D1819" w:rsidRPr="00241BC4">
        <w:rPr>
          <w:rFonts w:ascii="Arial" w:hAnsi="Arial" w:cs="Arial"/>
          <w:sz w:val="24"/>
          <w:szCs w:val="24"/>
        </w:rPr>
        <w:t>персональных данных</w:t>
      </w:r>
      <w:r w:rsidRPr="00241BC4">
        <w:rPr>
          <w:rFonts w:ascii="Arial" w:hAnsi="Arial" w:cs="Arial"/>
          <w:sz w:val="24"/>
          <w:szCs w:val="24"/>
        </w:rPr>
        <w:t xml:space="preserve">; </w:t>
      </w:r>
    </w:p>
    <w:p w14:paraId="4E5F6AA9"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принятие предусмотренных законом мер по защите своих прав;</w:t>
      </w:r>
    </w:p>
    <w:p w14:paraId="3D8BBDEC" w14:textId="2E1B8975"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обжалование действия или бездействия </w:t>
      </w:r>
      <w:r w:rsidR="00724241" w:rsidRPr="00241BC4">
        <w:rPr>
          <w:rFonts w:ascii="Arial" w:hAnsi="Arial" w:cs="Arial"/>
          <w:sz w:val="24"/>
          <w:szCs w:val="24"/>
        </w:rPr>
        <w:t>ЮЛ ТС «Монетка»</w:t>
      </w:r>
      <w:r w:rsidRPr="00241BC4">
        <w:rPr>
          <w:rFonts w:ascii="Arial" w:hAnsi="Arial" w:cs="Arial"/>
          <w:sz w:val="24"/>
          <w:szCs w:val="24"/>
        </w:rPr>
        <w:t xml:space="preserve">, </w:t>
      </w:r>
      <w:r w:rsidR="004D1819" w:rsidRPr="00241BC4">
        <w:rPr>
          <w:rFonts w:ascii="Arial" w:hAnsi="Arial" w:cs="Arial"/>
          <w:sz w:val="24"/>
          <w:szCs w:val="24"/>
        </w:rPr>
        <w:t>осуществляемой</w:t>
      </w:r>
      <w:r w:rsidRPr="00241BC4">
        <w:rPr>
          <w:rFonts w:ascii="Arial" w:hAnsi="Arial" w:cs="Arial"/>
          <w:sz w:val="24"/>
          <w:szCs w:val="24"/>
        </w:rPr>
        <w:t xml:space="preserve"> с нарушением требований законодательства РФ в области </w:t>
      </w:r>
      <w:r w:rsidR="004D1819" w:rsidRPr="00241BC4">
        <w:rPr>
          <w:rFonts w:ascii="Arial" w:hAnsi="Arial" w:cs="Arial"/>
          <w:sz w:val="24"/>
          <w:szCs w:val="24"/>
        </w:rPr>
        <w:t>персональных данных</w:t>
      </w:r>
      <w:r w:rsidRPr="00241BC4">
        <w:rPr>
          <w:rFonts w:ascii="Arial" w:hAnsi="Arial" w:cs="Arial"/>
          <w:sz w:val="24"/>
          <w:szCs w:val="24"/>
        </w:rPr>
        <w:t>, в уполномоченный орган по защите прав субъектов ПДн или в суд;</w:t>
      </w:r>
    </w:p>
    <w:p w14:paraId="3501C91F"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lastRenderedPageBreak/>
        <w:t>защиту своих прав и законных интересов, в том числе на возмещение убытков и (или) компенсацию морального вреда в судебном порядке;</w:t>
      </w:r>
    </w:p>
    <w:p w14:paraId="208D818E"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осуществление иных прав, предусмотренных законодательством РФ.</w:t>
      </w:r>
    </w:p>
    <w:p w14:paraId="6FAFEF83"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Субъекты </w:t>
      </w:r>
      <w:r w:rsidR="004D1819" w:rsidRPr="00241BC4">
        <w:rPr>
          <w:rFonts w:ascii="Arial" w:hAnsi="Arial" w:cs="Arial"/>
          <w:sz w:val="24"/>
          <w:szCs w:val="24"/>
        </w:rPr>
        <w:t xml:space="preserve">персональных данных </w:t>
      </w:r>
      <w:r w:rsidRPr="00241BC4">
        <w:rPr>
          <w:rFonts w:ascii="Arial" w:hAnsi="Arial" w:cs="Arial"/>
          <w:sz w:val="24"/>
          <w:szCs w:val="24"/>
        </w:rPr>
        <w:t>обязаны:</w:t>
      </w:r>
    </w:p>
    <w:p w14:paraId="4B846701" w14:textId="351D1C08"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сообщать достоверную информацию о себе и предоставлять документы, содержащие </w:t>
      </w:r>
      <w:r w:rsidR="004D1819" w:rsidRPr="00241BC4">
        <w:rPr>
          <w:rFonts w:ascii="Arial" w:hAnsi="Arial" w:cs="Arial"/>
          <w:sz w:val="24"/>
          <w:szCs w:val="24"/>
        </w:rPr>
        <w:t>персональные данные</w:t>
      </w:r>
      <w:r w:rsidRPr="00241BC4">
        <w:rPr>
          <w:rFonts w:ascii="Arial" w:hAnsi="Arial" w:cs="Arial"/>
          <w:sz w:val="24"/>
          <w:szCs w:val="24"/>
        </w:rPr>
        <w:t xml:space="preserve">, состав которых установлен законодательством РФ и локальными нормативными документами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в объеме, необходимом для </w:t>
      </w:r>
      <w:r w:rsidR="004D1819" w:rsidRPr="00241BC4">
        <w:rPr>
          <w:rFonts w:ascii="Arial" w:hAnsi="Arial" w:cs="Arial"/>
          <w:sz w:val="24"/>
          <w:szCs w:val="24"/>
        </w:rPr>
        <w:t>целей</w:t>
      </w:r>
      <w:r w:rsidRPr="00241BC4">
        <w:rPr>
          <w:rFonts w:ascii="Arial" w:hAnsi="Arial" w:cs="Arial"/>
          <w:sz w:val="24"/>
          <w:szCs w:val="24"/>
        </w:rPr>
        <w:t xml:space="preserve"> обработки </w:t>
      </w:r>
      <w:r w:rsidR="004D1819" w:rsidRPr="00241BC4">
        <w:rPr>
          <w:rFonts w:ascii="Arial" w:hAnsi="Arial" w:cs="Arial"/>
          <w:sz w:val="24"/>
          <w:szCs w:val="24"/>
        </w:rPr>
        <w:t>персональных данных</w:t>
      </w:r>
      <w:r w:rsidRPr="00241BC4">
        <w:rPr>
          <w:rFonts w:ascii="Arial" w:hAnsi="Arial" w:cs="Arial"/>
          <w:sz w:val="24"/>
          <w:szCs w:val="24"/>
        </w:rPr>
        <w:t>;</w:t>
      </w:r>
    </w:p>
    <w:p w14:paraId="3170794A" w14:textId="19455810"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в течение 7 (семи) рабочих дней с даты изменения </w:t>
      </w:r>
      <w:r w:rsidR="00B66D97" w:rsidRPr="00241BC4">
        <w:rPr>
          <w:rFonts w:ascii="Arial" w:hAnsi="Arial" w:cs="Arial"/>
          <w:sz w:val="24"/>
          <w:szCs w:val="24"/>
        </w:rPr>
        <w:t xml:space="preserve">персональных данных </w:t>
      </w:r>
      <w:r w:rsidRPr="00241BC4">
        <w:rPr>
          <w:rFonts w:ascii="Arial" w:hAnsi="Arial" w:cs="Arial"/>
          <w:sz w:val="24"/>
          <w:szCs w:val="24"/>
        </w:rPr>
        <w:t xml:space="preserve">/документов, содержащих </w:t>
      </w:r>
      <w:r w:rsidR="00B66D97" w:rsidRPr="00241BC4">
        <w:rPr>
          <w:rFonts w:ascii="Arial" w:hAnsi="Arial" w:cs="Arial"/>
          <w:sz w:val="24"/>
          <w:szCs w:val="24"/>
        </w:rPr>
        <w:t>персональные данные</w:t>
      </w:r>
      <w:r w:rsidRPr="00241BC4">
        <w:rPr>
          <w:rFonts w:ascii="Arial" w:hAnsi="Arial" w:cs="Arial"/>
          <w:sz w:val="24"/>
          <w:szCs w:val="24"/>
        </w:rPr>
        <w:t xml:space="preserve">, сообщать в </w:t>
      </w:r>
      <w:r w:rsidR="00274199" w:rsidRPr="00241BC4">
        <w:rPr>
          <w:rFonts w:ascii="Arial" w:hAnsi="Arial" w:cs="Arial"/>
          <w:sz w:val="24"/>
          <w:szCs w:val="24"/>
        </w:rPr>
        <w:t>департамент персонала</w:t>
      </w:r>
      <w:r w:rsidRPr="00241BC4">
        <w:rPr>
          <w:rFonts w:ascii="Arial" w:hAnsi="Arial" w:cs="Arial"/>
          <w:sz w:val="24"/>
          <w:szCs w:val="24"/>
        </w:rPr>
        <w:t xml:space="preserve">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об уточнении (обновлении, изменении) своих </w:t>
      </w:r>
      <w:r w:rsidR="00B66D97" w:rsidRPr="00241BC4">
        <w:rPr>
          <w:rFonts w:ascii="Arial" w:hAnsi="Arial" w:cs="Arial"/>
          <w:sz w:val="24"/>
          <w:szCs w:val="24"/>
        </w:rPr>
        <w:t>персональных данных</w:t>
      </w:r>
      <w:r w:rsidRPr="00241BC4">
        <w:rPr>
          <w:rFonts w:ascii="Arial" w:hAnsi="Arial" w:cs="Arial"/>
          <w:sz w:val="24"/>
          <w:szCs w:val="24"/>
        </w:rPr>
        <w:t>.</w:t>
      </w:r>
    </w:p>
    <w:p w14:paraId="21BFE026" w14:textId="052B7594" w:rsidR="00F237C4" w:rsidRPr="00241BC4" w:rsidRDefault="00F237C4"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 xml:space="preserve">Права и обязанности </w:t>
      </w:r>
      <w:r w:rsidR="00404A47" w:rsidRPr="00241BC4">
        <w:rPr>
          <w:rFonts w:ascii="Arial" w:hAnsi="Arial" w:cs="Arial"/>
          <w:b/>
          <w:sz w:val="28"/>
          <w:szCs w:val="28"/>
        </w:rPr>
        <w:t>группы юридических лиц Торговой сети «Монетка»</w:t>
      </w:r>
    </w:p>
    <w:p w14:paraId="5906D9BC" w14:textId="015512C2" w:rsidR="00F237C4" w:rsidRPr="00241BC4" w:rsidRDefault="0019291D"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Группа юридических лиц Торговой сети</w:t>
      </w:r>
      <w:r w:rsidR="00D775BD" w:rsidRPr="00241BC4">
        <w:rPr>
          <w:rFonts w:ascii="Arial" w:hAnsi="Arial" w:cs="Arial"/>
          <w:sz w:val="24"/>
          <w:szCs w:val="24"/>
        </w:rPr>
        <w:t xml:space="preserve"> «Монетка»</w:t>
      </w:r>
      <w:r w:rsidR="00F237C4" w:rsidRPr="00241BC4">
        <w:rPr>
          <w:rFonts w:ascii="Arial" w:hAnsi="Arial" w:cs="Arial"/>
          <w:sz w:val="24"/>
          <w:szCs w:val="24"/>
        </w:rPr>
        <w:t xml:space="preserve"> имеет право:</w:t>
      </w:r>
    </w:p>
    <w:p w14:paraId="76DBE985"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обрабатывать </w:t>
      </w:r>
      <w:r w:rsidR="00273A62" w:rsidRPr="00241BC4">
        <w:rPr>
          <w:rFonts w:ascii="Arial" w:hAnsi="Arial" w:cs="Arial"/>
          <w:sz w:val="24"/>
          <w:szCs w:val="24"/>
        </w:rPr>
        <w:t xml:space="preserve">персональные данные </w:t>
      </w:r>
      <w:r w:rsidRPr="00241BC4">
        <w:rPr>
          <w:rFonts w:ascii="Arial" w:hAnsi="Arial" w:cs="Arial"/>
          <w:sz w:val="24"/>
          <w:szCs w:val="24"/>
        </w:rPr>
        <w:t>субъекта ПДн в соответствии с заявленными целями;</w:t>
      </w:r>
    </w:p>
    <w:p w14:paraId="6D9A868E"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требовать от субъекта ПДн предоставления достоверных </w:t>
      </w:r>
      <w:r w:rsidR="00273A62" w:rsidRPr="00241BC4">
        <w:rPr>
          <w:rFonts w:ascii="Arial" w:hAnsi="Arial" w:cs="Arial"/>
          <w:sz w:val="24"/>
          <w:szCs w:val="24"/>
        </w:rPr>
        <w:t>персональных данных</w:t>
      </w:r>
      <w:r w:rsidRPr="00241BC4">
        <w:rPr>
          <w:rFonts w:ascii="Arial" w:hAnsi="Arial" w:cs="Arial"/>
          <w:sz w:val="24"/>
          <w:szCs w:val="24"/>
        </w:rPr>
        <w:t xml:space="preserve">, необходимых для исполнения договора, оказания услуги, идентификации субъекта ПДн, а также в иных случаях, предусмотренных законодательством о </w:t>
      </w:r>
      <w:r w:rsidR="00273A62" w:rsidRPr="00241BC4">
        <w:rPr>
          <w:rFonts w:ascii="Arial" w:hAnsi="Arial" w:cs="Arial"/>
          <w:sz w:val="24"/>
          <w:szCs w:val="24"/>
        </w:rPr>
        <w:t>персональных данных</w:t>
      </w:r>
      <w:r w:rsidRPr="00241BC4">
        <w:rPr>
          <w:rFonts w:ascii="Arial" w:hAnsi="Arial" w:cs="Arial"/>
          <w:sz w:val="24"/>
          <w:szCs w:val="24"/>
        </w:rPr>
        <w:t>;</w:t>
      </w:r>
    </w:p>
    <w:p w14:paraId="5C28DD83"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требовать от субъекта ПДн своевременного уточнения предоставленных </w:t>
      </w:r>
      <w:r w:rsidR="00273A62" w:rsidRPr="00241BC4">
        <w:rPr>
          <w:rFonts w:ascii="Arial" w:hAnsi="Arial" w:cs="Arial"/>
          <w:sz w:val="24"/>
          <w:szCs w:val="24"/>
        </w:rPr>
        <w:t>персональных данных</w:t>
      </w:r>
      <w:r w:rsidRPr="00241BC4">
        <w:rPr>
          <w:rFonts w:ascii="Arial" w:hAnsi="Arial" w:cs="Arial"/>
          <w:sz w:val="24"/>
          <w:szCs w:val="24"/>
        </w:rPr>
        <w:t>;</w:t>
      </w:r>
    </w:p>
    <w:p w14:paraId="26C6C208"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обрабатывать общедоступные </w:t>
      </w:r>
      <w:r w:rsidR="00273A62" w:rsidRPr="00241BC4">
        <w:rPr>
          <w:rFonts w:ascii="Arial" w:hAnsi="Arial" w:cs="Arial"/>
          <w:sz w:val="24"/>
          <w:szCs w:val="24"/>
        </w:rPr>
        <w:t xml:space="preserve">персональные данные </w:t>
      </w:r>
      <w:r w:rsidRPr="00241BC4">
        <w:rPr>
          <w:rFonts w:ascii="Arial" w:hAnsi="Arial" w:cs="Arial"/>
          <w:sz w:val="24"/>
          <w:szCs w:val="24"/>
        </w:rPr>
        <w:t>физических лиц;</w:t>
      </w:r>
    </w:p>
    <w:p w14:paraId="2B094A65" w14:textId="2CD4E890" w:rsidR="001532BB"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поручить обработку </w:t>
      </w:r>
      <w:r w:rsidR="00273A62" w:rsidRPr="00241BC4">
        <w:rPr>
          <w:rFonts w:ascii="Arial" w:hAnsi="Arial" w:cs="Arial"/>
          <w:sz w:val="24"/>
          <w:szCs w:val="24"/>
        </w:rPr>
        <w:t xml:space="preserve">персональных данных </w:t>
      </w:r>
      <w:r w:rsidRPr="00241BC4">
        <w:rPr>
          <w:rFonts w:ascii="Arial" w:hAnsi="Arial" w:cs="Arial"/>
          <w:sz w:val="24"/>
          <w:szCs w:val="24"/>
        </w:rPr>
        <w:t>другому лицу с согласия субъекта ПДн.</w:t>
      </w:r>
    </w:p>
    <w:p w14:paraId="722EC0BD" w14:textId="6FFC89D9"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Обязанности </w:t>
      </w:r>
      <w:r w:rsidR="00895EC9" w:rsidRPr="00241BC4">
        <w:rPr>
          <w:rFonts w:ascii="Arial" w:hAnsi="Arial" w:cs="Arial"/>
          <w:sz w:val="24"/>
          <w:szCs w:val="24"/>
        </w:rPr>
        <w:t>группы юридических лиц Торговой сети «Монетка»</w:t>
      </w:r>
      <w:r w:rsidRPr="00241BC4">
        <w:rPr>
          <w:rFonts w:ascii="Arial" w:hAnsi="Arial" w:cs="Arial"/>
          <w:sz w:val="24"/>
          <w:szCs w:val="24"/>
        </w:rPr>
        <w:t>:</w:t>
      </w:r>
    </w:p>
    <w:p w14:paraId="06A4FB44"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не раскрывать третьим лицам и не распространять </w:t>
      </w:r>
      <w:r w:rsidR="00D635CF" w:rsidRPr="00241BC4">
        <w:rPr>
          <w:rFonts w:ascii="Arial" w:hAnsi="Arial" w:cs="Arial"/>
          <w:sz w:val="24"/>
          <w:szCs w:val="24"/>
        </w:rPr>
        <w:t xml:space="preserve">персональные данные </w:t>
      </w:r>
      <w:r w:rsidRPr="00241BC4">
        <w:rPr>
          <w:rFonts w:ascii="Arial" w:hAnsi="Arial" w:cs="Arial"/>
          <w:sz w:val="24"/>
          <w:szCs w:val="24"/>
        </w:rPr>
        <w:t>без согласия субъекта ПДн, если иное не предусмотрено законодательством РФ;</w:t>
      </w:r>
    </w:p>
    <w:p w14:paraId="024802B3"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предоставлять </w:t>
      </w:r>
      <w:r w:rsidR="00D635CF" w:rsidRPr="00241BC4">
        <w:rPr>
          <w:rFonts w:ascii="Arial" w:hAnsi="Arial" w:cs="Arial"/>
          <w:sz w:val="24"/>
          <w:szCs w:val="24"/>
        </w:rPr>
        <w:t xml:space="preserve">персональные данные </w:t>
      </w:r>
      <w:r w:rsidRPr="00241BC4">
        <w:rPr>
          <w:rFonts w:ascii="Arial" w:hAnsi="Arial" w:cs="Arial"/>
          <w:sz w:val="24"/>
          <w:szCs w:val="24"/>
        </w:rPr>
        <w:t>субъектов третьим лицам, если это предусмотрено действующим законодательством (налоговые, правоохранительные органы и др.);</w:t>
      </w:r>
    </w:p>
    <w:p w14:paraId="1F9C39D6"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по требованию субъекта ПДн прекратить обработку его </w:t>
      </w:r>
      <w:r w:rsidR="00D635CF" w:rsidRPr="00241BC4">
        <w:rPr>
          <w:rFonts w:ascii="Arial" w:hAnsi="Arial" w:cs="Arial"/>
          <w:sz w:val="24"/>
          <w:szCs w:val="24"/>
        </w:rPr>
        <w:t>персональных данных</w:t>
      </w:r>
      <w:r w:rsidRPr="00241BC4">
        <w:rPr>
          <w:rFonts w:ascii="Arial" w:hAnsi="Arial" w:cs="Arial"/>
          <w:sz w:val="24"/>
          <w:szCs w:val="24"/>
        </w:rPr>
        <w:t>, за исключением случаев, предусмотренных законодательством РФ;</w:t>
      </w:r>
    </w:p>
    <w:p w14:paraId="4763920C"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принимать меры, необходимые и достаточные для обеспечения выполнения обязанностей, предусмотренных Федеральным законом от 27.07.2006 г. № 152-ФЗ «О персональных данных» и иными законодательными актами РФ;</w:t>
      </w:r>
    </w:p>
    <w:p w14:paraId="51E6B5E4"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в случаях, предусмотренных законодательством РФ, опубликовать или иным образом обеспечить неограниченный доступ к настоящей Политике;</w:t>
      </w:r>
    </w:p>
    <w:p w14:paraId="1ADCDC5F"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принимать необходимые правовые, организационные и технические меры или обеспечивать их принятие для защиты </w:t>
      </w:r>
      <w:r w:rsidR="00D635CF" w:rsidRPr="00241BC4">
        <w:rPr>
          <w:rFonts w:ascii="Arial" w:hAnsi="Arial" w:cs="Arial"/>
          <w:sz w:val="24"/>
          <w:szCs w:val="24"/>
        </w:rPr>
        <w:t xml:space="preserve">персональных данных </w:t>
      </w:r>
      <w:r w:rsidRPr="00241BC4">
        <w:rPr>
          <w:rFonts w:ascii="Arial" w:hAnsi="Arial" w:cs="Arial"/>
          <w:sz w:val="24"/>
          <w:szCs w:val="24"/>
        </w:rPr>
        <w:t xml:space="preserve">от неправомерного или случайного доступа к ним, уничтожения, изменения, блокирования, копирования, предоставления, распространения </w:t>
      </w:r>
      <w:r w:rsidR="00D635CF" w:rsidRPr="00241BC4">
        <w:rPr>
          <w:rFonts w:ascii="Arial" w:hAnsi="Arial" w:cs="Arial"/>
          <w:sz w:val="24"/>
          <w:szCs w:val="24"/>
        </w:rPr>
        <w:t>персональных данных</w:t>
      </w:r>
      <w:r w:rsidRPr="00241BC4">
        <w:rPr>
          <w:rFonts w:ascii="Arial" w:hAnsi="Arial" w:cs="Arial"/>
          <w:sz w:val="24"/>
          <w:szCs w:val="24"/>
        </w:rPr>
        <w:t xml:space="preserve">, а также от иных неправомерных действий в отношении </w:t>
      </w:r>
      <w:r w:rsidR="00D635CF" w:rsidRPr="00241BC4">
        <w:rPr>
          <w:rFonts w:ascii="Arial" w:hAnsi="Arial" w:cs="Arial"/>
          <w:sz w:val="24"/>
          <w:szCs w:val="24"/>
        </w:rPr>
        <w:t>персональных данных</w:t>
      </w:r>
      <w:r w:rsidRPr="00241BC4">
        <w:rPr>
          <w:rFonts w:ascii="Arial" w:hAnsi="Arial" w:cs="Arial"/>
          <w:sz w:val="24"/>
          <w:szCs w:val="24"/>
        </w:rPr>
        <w:t>;</w:t>
      </w:r>
    </w:p>
    <w:p w14:paraId="25FEFB9C"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давать ответы на запросы и обращения субъектов ПДн, их представителей и уполномоченного органа по защите прав субъектов ПДн.</w:t>
      </w:r>
    </w:p>
    <w:p w14:paraId="2E2E9D61" w14:textId="77777777" w:rsidR="00F237C4" w:rsidRPr="00241BC4" w:rsidRDefault="00F237C4" w:rsidP="00A92CB3">
      <w:pPr>
        <w:pStyle w:val="a3"/>
        <w:numPr>
          <w:ilvl w:val="0"/>
          <w:numId w:val="4"/>
        </w:numPr>
        <w:tabs>
          <w:tab w:val="left" w:pos="851"/>
        </w:tabs>
        <w:spacing w:before="240" w:after="120" w:line="240" w:lineRule="auto"/>
        <w:ind w:left="-284" w:firstLine="567"/>
        <w:contextualSpacing w:val="0"/>
        <w:jc w:val="both"/>
        <w:rPr>
          <w:rFonts w:ascii="Arial" w:hAnsi="Arial" w:cs="Arial"/>
          <w:b/>
          <w:sz w:val="28"/>
          <w:szCs w:val="28"/>
        </w:rPr>
      </w:pPr>
      <w:r w:rsidRPr="00241BC4">
        <w:rPr>
          <w:rFonts w:ascii="Arial" w:hAnsi="Arial" w:cs="Arial"/>
          <w:b/>
          <w:sz w:val="28"/>
          <w:szCs w:val="28"/>
        </w:rPr>
        <w:t>Построение защиты персональных данных</w:t>
      </w:r>
    </w:p>
    <w:p w14:paraId="4D58651C" w14:textId="614937CF" w:rsidR="00BE051B"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Обработка </w:t>
      </w:r>
      <w:r w:rsidR="00BE051B" w:rsidRPr="00241BC4">
        <w:rPr>
          <w:rFonts w:ascii="Arial" w:hAnsi="Arial" w:cs="Arial"/>
          <w:sz w:val="24"/>
          <w:szCs w:val="24"/>
        </w:rPr>
        <w:t xml:space="preserve">персональных данных </w:t>
      </w:r>
      <w:r w:rsidRPr="00241BC4">
        <w:rPr>
          <w:rFonts w:ascii="Arial" w:hAnsi="Arial" w:cs="Arial"/>
          <w:sz w:val="24"/>
          <w:szCs w:val="24"/>
        </w:rPr>
        <w:t xml:space="preserve">в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0003312B" w:rsidRPr="00241BC4">
        <w:rPr>
          <w:rFonts w:ascii="Arial" w:hAnsi="Arial" w:cs="Arial"/>
          <w:sz w:val="24"/>
          <w:szCs w:val="24"/>
        </w:rPr>
        <w:t>осуществляется</w:t>
      </w:r>
      <w:r w:rsidRPr="00241BC4">
        <w:rPr>
          <w:rFonts w:ascii="Arial" w:hAnsi="Arial" w:cs="Arial"/>
          <w:sz w:val="24"/>
          <w:szCs w:val="24"/>
        </w:rPr>
        <w:t xml:space="preserve"> в соответствии с требованиями Федерального закона от 27.07.2006 г. № 152-ФЗ «О персональных данных».</w:t>
      </w:r>
    </w:p>
    <w:p w14:paraId="532BB8F7" w14:textId="122C9AE4" w:rsidR="00BE051B"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lastRenderedPageBreak/>
        <w:t xml:space="preserve">Защита </w:t>
      </w:r>
      <w:r w:rsidR="00BE051B" w:rsidRPr="00241BC4">
        <w:rPr>
          <w:rFonts w:ascii="Arial" w:hAnsi="Arial" w:cs="Arial"/>
          <w:sz w:val="24"/>
          <w:szCs w:val="24"/>
        </w:rPr>
        <w:t>персональных данных</w:t>
      </w:r>
      <w:r w:rsidRPr="00241BC4">
        <w:rPr>
          <w:rFonts w:ascii="Arial" w:hAnsi="Arial" w:cs="Arial"/>
          <w:sz w:val="24"/>
          <w:szCs w:val="24"/>
        </w:rPr>
        <w:t xml:space="preserve">, обрабатываемых без использования средств автоматизации, строится на основании требований Постановления Правительства РФ от 15.09.2008 г. № 687 «Об утверждении Положения об особенностях обработки </w:t>
      </w:r>
      <w:r w:rsidR="00BE051B" w:rsidRPr="00241BC4">
        <w:rPr>
          <w:rFonts w:ascii="Arial" w:hAnsi="Arial" w:cs="Arial"/>
          <w:sz w:val="24"/>
          <w:szCs w:val="24"/>
        </w:rPr>
        <w:t>персональных данных</w:t>
      </w:r>
      <w:r w:rsidRPr="00241BC4">
        <w:rPr>
          <w:rFonts w:ascii="Arial" w:hAnsi="Arial" w:cs="Arial"/>
          <w:sz w:val="24"/>
          <w:szCs w:val="24"/>
        </w:rPr>
        <w:t>, осуществляемой без использования средств автоматизации».</w:t>
      </w:r>
    </w:p>
    <w:p w14:paraId="4F63B4BF" w14:textId="7C18AB8F" w:rsidR="00F237C4" w:rsidRPr="00241BC4" w:rsidRDefault="00BE051B"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Система защиты персональных данных</w:t>
      </w:r>
      <w:r w:rsidR="00F237C4" w:rsidRPr="00241BC4">
        <w:rPr>
          <w:rFonts w:ascii="Arial" w:hAnsi="Arial" w:cs="Arial"/>
          <w:sz w:val="24"/>
          <w:szCs w:val="24"/>
        </w:rPr>
        <w:t xml:space="preserve"> строится на основании требований нормативных правовых актов, принятых в соответствии с Федеральным законом от 27.07.2006 г. № 152-ФЗ «О персональных данных», а также:</w:t>
      </w:r>
    </w:p>
    <w:p w14:paraId="3F19D522"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актов определения уровня защищенности </w:t>
      </w:r>
      <w:r w:rsidR="00BE051B" w:rsidRPr="00241BC4">
        <w:rPr>
          <w:rFonts w:ascii="Arial" w:hAnsi="Arial" w:cs="Arial"/>
          <w:sz w:val="24"/>
          <w:szCs w:val="24"/>
        </w:rPr>
        <w:t xml:space="preserve">персональных данных </w:t>
      </w:r>
      <w:r w:rsidRPr="00241BC4">
        <w:rPr>
          <w:rFonts w:ascii="Arial" w:hAnsi="Arial" w:cs="Arial"/>
          <w:sz w:val="24"/>
          <w:szCs w:val="24"/>
        </w:rPr>
        <w:t xml:space="preserve">при их обработке в </w:t>
      </w:r>
      <w:r w:rsidR="000A2A1C" w:rsidRPr="00241BC4">
        <w:rPr>
          <w:rFonts w:ascii="Arial" w:hAnsi="Arial" w:cs="Arial"/>
          <w:sz w:val="24"/>
          <w:szCs w:val="24"/>
        </w:rPr>
        <w:t>информационной системе персональных данных</w:t>
      </w:r>
      <w:r w:rsidRPr="00241BC4">
        <w:rPr>
          <w:rFonts w:ascii="Arial" w:hAnsi="Arial" w:cs="Arial"/>
          <w:sz w:val="24"/>
          <w:szCs w:val="24"/>
        </w:rPr>
        <w:t>;</w:t>
      </w:r>
    </w:p>
    <w:p w14:paraId="5D1259B5"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моделей угроз безопасности </w:t>
      </w:r>
      <w:r w:rsidR="00BE051B" w:rsidRPr="00241BC4">
        <w:rPr>
          <w:rFonts w:ascii="Arial" w:hAnsi="Arial" w:cs="Arial"/>
          <w:sz w:val="24"/>
          <w:szCs w:val="24"/>
        </w:rPr>
        <w:t xml:space="preserve">персональных данных </w:t>
      </w:r>
      <w:r w:rsidRPr="00241BC4">
        <w:rPr>
          <w:rFonts w:ascii="Arial" w:hAnsi="Arial" w:cs="Arial"/>
          <w:sz w:val="24"/>
          <w:szCs w:val="24"/>
        </w:rPr>
        <w:t xml:space="preserve">при их обработке в </w:t>
      </w:r>
      <w:r w:rsidR="0075762B" w:rsidRPr="00241BC4">
        <w:rPr>
          <w:rFonts w:ascii="Arial" w:hAnsi="Arial" w:cs="Arial"/>
          <w:sz w:val="24"/>
          <w:szCs w:val="24"/>
        </w:rPr>
        <w:t>информационной системе персональных данных</w:t>
      </w:r>
      <w:r w:rsidRPr="00241BC4">
        <w:rPr>
          <w:rFonts w:ascii="Arial" w:hAnsi="Arial" w:cs="Arial"/>
          <w:sz w:val="24"/>
          <w:szCs w:val="24"/>
        </w:rPr>
        <w:t>.</w:t>
      </w:r>
    </w:p>
    <w:p w14:paraId="23FD3C15" w14:textId="49ED05E6" w:rsidR="009D7EEF"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Определение уровня защищенности </w:t>
      </w:r>
      <w:r w:rsidR="009F0574" w:rsidRPr="00241BC4">
        <w:rPr>
          <w:rFonts w:ascii="Arial" w:hAnsi="Arial" w:cs="Arial"/>
          <w:sz w:val="24"/>
          <w:szCs w:val="24"/>
        </w:rPr>
        <w:t xml:space="preserve">персональных данных </w:t>
      </w:r>
      <w:r w:rsidRPr="00241BC4">
        <w:rPr>
          <w:rFonts w:ascii="Arial" w:hAnsi="Arial" w:cs="Arial"/>
          <w:sz w:val="24"/>
          <w:szCs w:val="24"/>
        </w:rPr>
        <w:t xml:space="preserve">при их обработке в </w:t>
      </w:r>
      <w:r w:rsidR="0075762B" w:rsidRPr="00241BC4">
        <w:rPr>
          <w:rFonts w:ascii="Arial" w:hAnsi="Arial" w:cs="Arial"/>
          <w:sz w:val="24"/>
          <w:szCs w:val="24"/>
        </w:rPr>
        <w:t xml:space="preserve">информационной системе персональных данных </w:t>
      </w:r>
      <w:r w:rsidRPr="00241BC4">
        <w:rPr>
          <w:rFonts w:ascii="Arial" w:hAnsi="Arial" w:cs="Arial"/>
          <w:sz w:val="24"/>
          <w:szCs w:val="24"/>
        </w:rPr>
        <w:t>осуществля</w:t>
      </w:r>
      <w:r w:rsidR="003C1268" w:rsidRPr="00241BC4">
        <w:rPr>
          <w:rFonts w:ascii="Arial" w:hAnsi="Arial" w:cs="Arial"/>
          <w:sz w:val="24"/>
          <w:szCs w:val="24"/>
        </w:rPr>
        <w:t>ет</w:t>
      </w:r>
      <w:r w:rsidRPr="00241BC4">
        <w:rPr>
          <w:rFonts w:ascii="Arial" w:hAnsi="Arial" w:cs="Arial"/>
          <w:sz w:val="24"/>
          <w:szCs w:val="24"/>
        </w:rPr>
        <w:t xml:space="preserve">ся в соответствии с порядком, установленным Постановлением Правительства РФ от 01.11.2012 г. № 1119 «Об утверждении требований к защите </w:t>
      </w:r>
      <w:r w:rsidR="009F0574" w:rsidRPr="00241BC4">
        <w:rPr>
          <w:rFonts w:ascii="Arial" w:hAnsi="Arial" w:cs="Arial"/>
          <w:sz w:val="24"/>
          <w:szCs w:val="24"/>
        </w:rPr>
        <w:t xml:space="preserve">персональных данных </w:t>
      </w:r>
      <w:r w:rsidRPr="00241BC4">
        <w:rPr>
          <w:rFonts w:ascii="Arial" w:hAnsi="Arial" w:cs="Arial"/>
          <w:sz w:val="24"/>
          <w:szCs w:val="24"/>
        </w:rPr>
        <w:t>при их обработке в информационных системах персональных данных».</w:t>
      </w:r>
    </w:p>
    <w:p w14:paraId="712007D5" w14:textId="2D46BC0C" w:rsidR="00F237C4" w:rsidRPr="00241BC4" w:rsidRDefault="009F057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Система защиты персональных данных </w:t>
      </w:r>
      <w:r w:rsidR="00F237C4" w:rsidRPr="00241BC4">
        <w:rPr>
          <w:rFonts w:ascii="Arial" w:hAnsi="Arial" w:cs="Arial"/>
          <w:sz w:val="24"/>
          <w:szCs w:val="24"/>
        </w:rPr>
        <w:t>включа</w:t>
      </w:r>
      <w:r w:rsidR="003C1268" w:rsidRPr="00241BC4">
        <w:rPr>
          <w:rFonts w:ascii="Arial" w:hAnsi="Arial" w:cs="Arial"/>
          <w:sz w:val="24"/>
          <w:szCs w:val="24"/>
        </w:rPr>
        <w:t>е</w:t>
      </w:r>
      <w:r w:rsidR="00F237C4" w:rsidRPr="00241BC4">
        <w:rPr>
          <w:rFonts w:ascii="Arial" w:hAnsi="Arial" w:cs="Arial"/>
          <w:sz w:val="24"/>
          <w:szCs w:val="24"/>
        </w:rPr>
        <w:t>т в себя следующие подсистемы:</w:t>
      </w:r>
    </w:p>
    <w:p w14:paraId="74D96532"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идентификации и аутентификации субъектов доступа и объектов доступа;</w:t>
      </w:r>
    </w:p>
    <w:p w14:paraId="530C21E1"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управления доступом субъектов доступа к объектам доступа;</w:t>
      </w:r>
    </w:p>
    <w:p w14:paraId="137C922D"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защиты машинных носителей </w:t>
      </w:r>
      <w:r w:rsidR="009F0574" w:rsidRPr="00241BC4">
        <w:rPr>
          <w:rFonts w:ascii="Arial" w:hAnsi="Arial" w:cs="Arial"/>
          <w:sz w:val="24"/>
          <w:szCs w:val="24"/>
        </w:rPr>
        <w:t>персональных данных</w:t>
      </w:r>
      <w:r w:rsidRPr="00241BC4">
        <w:rPr>
          <w:rFonts w:ascii="Arial" w:hAnsi="Arial" w:cs="Arial"/>
          <w:sz w:val="24"/>
          <w:szCs w:val="24"/>
        </w:rPr>
        <w:t>;</w:t>
      </w:r>
    </w:p>
    <w:p w14:paraId="2D008F3B"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регистрации событий безопасности;</w:t>
      </w:r>
    </w:p>
    <w:p w14:paraId="09839DD5"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антивирусной защиты;</w:t>
      </w:r>
    </w:p>
    <w:p w14:paraId="194AAE3A"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контроля (анализа) защищенности </w:t>
      </w:r>
      <w:r w:rsidR="009F0574" w:rsidRPr="00241BC4">
        <w:rPr>
          <w:rFonts w:ascii="Arial" w:hAnsi="Arial" w:cs="Arial"/>
          <w:sz w:val="24"/>
          <w:szCs w:val="24"/>
        </w:rPr>
        <w:t>персональных данных</w:t>
      </w:r>
      <w:r w:rsidRPr="00241BC4">
        <w:rPr>
          <w:rFonts w:ascii="Arial" w:hAnsi="Arial" w:cs="Arial"/>
          <w:sz w:val="24"/>
          <w:szCs w:val="24"/>
        </w:rPr>
        <w:t>;</w:t>
      </w:r>
    </w:p>
    <w:p w14:paraId="610AA33C"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обеспечения доступности </w:t>
      </w:r>
      <w:r w:rsidR="009F0574" w:rsidRPr="00241BC4">
        <w:rPr>
          <w:rFonts w:ascii="Arial" w:hAnsi="Arial" w:cs="Arial"/>
          <w:sz w:val="24"/>
          <w:szCs w:val="24"/>
        </w:rPr>
        <w:t>персональных данных</w:t>
      </w:r>
      <w:r w:rsidRPr="00241BC4">
        <w:rPr>
          <w:rFonts w:ascii="Arial" w:hAnsi="Arial" w:cs="Arial"/>
          <w:sz w:val="24"/>
          <w:szCs w:val="24"/>
        </w:rPr>
        <w:t>;</w:t>
      </w:r>
    </w:p>
    <w:p w14:paraId="70252F87"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защиты среды виртуализации;</w:t>
      </w:r>
    </w:p>
    <w:p w14:paraId="5D9D3C1C"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защиты технических средств;</w:t>
      </w:r>
    </w:p>
    <w:p w14:paraId="7417F7ED"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защиты </w:t>
      </w:r>
      <w:r w:rsidR="00126270" w:rsidRPr="00241BC4">
        <w:rPr>
          <w:rFonts w:ascii="Arial" w:hAnsi="Arial" w:cs="Arial"/>
          <w:sz w:val="24"/>
          <w:szCs w:val="24"/>
        </w:rPr>
        <w:t>информационной системы персональных данных</w:t>
      </w:r>
      <w:r w:rsidRPr="00241BC4">
        <w:rPr>
          <w:rFonts w:ascii="Arial" w:hAnsi="Arial" w:cs="Arial"/>
          <w:sz w:val="24"/>
          <w:szCs w:val="24"/>
        </w:rPr>
        <w:t>, ее средств, систем связи и передачи данных;</w:t>
      </w:r>
    </w:p>
    <w:p w14:paraId="568F45AB"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выявления инцидентов и реагирования на них;</w:t>
      </w:r>
    </w:p>
    <w:p w14:paraId="517093A7"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управления конфигурацией </w:t>
      </w:r>
      <w:r w:rsidR="00126270" w:rsidRPr="00241BC4">
        <w:rPr>
          <w:rFonts w:ascii="Arial" w:hAnsi="Arial" w:cs="Arial"/>
          <w:sz w:val="24"/>
          <w:szCs w:val="24"/>
        </w:rPr>
        <w:t xml:space="preserve">информационной системы персональных данных </w:t>
      </w:r>
      <w:r w:rsidRPr="00241BC4">
        <w:rPr>
          <w:rFonts w:ascii="Arial" w:hAnsi="Arial" w:cs="Arial"/>
          <w:sz w:val="24"/>
          <w:szCs w:val="24"/>
        </w:rPr>
        <w:t xml:space="preserve">и </w:t>
      </w:r>
      <w:r w:rsidR="00126270" w:rsidRPr="00241BC4">
        <w:rPr>
          <w:rFonts w:ascii="Arial" w:hAnsi="Arial" w:cs="Arial"/>
          <w:sz w:val="24"/>
          <w:szCs w:val="24"/>
        </w:rPr>
        <w:t>средств защиты персональных данных</w:t>
      </w:r>
      <w:r w:rsidRPr="00241BC4">
        <w:rPr>
          <w:rFonts w:ascii="Arial" w:hAnsi="Arial" w:cs="Arial"/>
          <w:sz w:val="24"/>
          <w:szCs w:val="24"/>
        </w:rPr>
        <w:t>.</w:t>
      </w:r>
    </w:p>
    <w:p w14:paraId="66DD4209" w14:textId="77777777"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Состав требований, реализуемых каждой из подсистем </w:t>
      </w:r>
      <w:r w:rsidR="00B8247F" w:rsidRPr="00241BC4">
        <w:rPr>
          <w:rFonts w:ascii="Arial" w:hAnsi="Arial" w:cs="Arial"/>
          <w:sz w:val="24"/>
          <w:szCs w:val="24"/>
        </w:rPr>
        <w:t>средств защиты персональных данных</w:t>
      </w:r>
      <w:r w:rsidRPr="00241BC4">
        <w:rPr>
          <w:rFonts w:ascii="Arial" w:hAnsi="Arial" w:cs="Arial"/>
          <w:sz w:val="24"/>
          <w:szCs w:val="24"/>
        </w:rPr>
        <w:t>, зависит от:</w:t>
      </w:r>
    </w:p>
    <w:p w14:paraId="513B4157"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уровня защищенности </w:t>
      </w:r>
      <w:r w:rsidR="009F0574" w:rsidRPr="00241BC4">
        <w:rPr>
          <w:rFonts w:ascii="Arial" w:hAnsi="Arial" w:cs="Arial"/>
          <w:sz w:val="24"/>
          <w:szCs w:val="24"/>
        </w:rPr>
        <w:t xml:space="preserve">персональных данных </w:t>
      </w:r>
      <w:r w:rsidRPr="00241BC4">
        <w:rPr>
          <w:rFonts w:ascii="Arial" w:hAnsi="Arial" w:cs="Arial"/>
          <w:sz w:val="24"/>
          <w:szCs w:val="24"/>
        </w:rPr>
        <w:t xml:space="preserve">при их обработке в </w:t>
      </w:r>
      <w:r w:rsidR="000A2A1C" w:rsidRPr="00241BC4">
        <w:rPr>
          <w:rFonts w:ascii="Arial" w:hAnsi="Arial" w:cs="Arial"/>
          <w:sz w:val="24"/>
          <w:szCs w:val="24"/>
        </w:rPr>
        <w:t>информационной системе персональных данных</w:t>
      </w:r>
      <w:r w:rsidRPr="00241BC4">
        <w:rPr>
          <w:rFonts w:ascii="Arial" w:hAnsi="Arial" w:cs="Arial"/>
          <w:sz w:val="24"/>
          <w:szCs w:val="24"/>
        </w:rPr>
        <w:t>;</w:t>
      </w:r>
    </w:p>
    <w:p w14:paraId="694679EC"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структурно-функциональных характеристик и особенностей функционирования </w:t>
      </w:r>
      <w:r w:rsidR="000A2A1C" w:rsidRPr="00241BC4">
        <w:rPr>
          <w:rFonts w:ascii="Arial" w:hAnsi="Arial" w:cs="Arial"/>
          <w:sz w:val="24"/>
          <w:szCs w:val="24"/>
        </w:rPr>
        <w:t>информационной системы персональных данных</w:t>
      </w:r>
      <w:r w:rsidRPr="00241BC4">
        <w:rPr>
          <w:rFonts w:ascii="Arial" w:hAnsi="Arial" w:cs="Arial"/>
          <w:sz w:val="24"/>
          <w:szCs w:val="24"/>
        </w:rPr>
        <w:t>;</w:t>
      </w:r>
    </w:p>
    <w:p w14:paraId="4FC05256"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 состава актуальных угроз безопасности </w:t>
      </w:r>
      <w:r w:rsidR="009F0574" w:rsidRPr="00241BC4">
        <w:rPr>
          <w:rFonts w:ascii="Arial" w:hAnsi="Arial" w:cs="Arial"/>
          <w:sz w:val="24"/>
          <w:szCs w:val="24"/>
        </w:rPr>
        <w:t xml:space="preserve">персональных данных </w:t>
      </w:r>
      <w:r w:rsidRPr="00241BC4">
        <w:rPr>
          <w:rFonts w:ascii="Arial" w:hAnsi="Arial" w:cs="Arial"/>
          <w:sz w:val="24"/>
          <w:szCs w:val="24"/>
        </w:rPr>
        <w:t xml:space="preserve">при их обработке в </w:t>
      </w:r>
      <w:r w:rsidR="000A2A1C" w:rsidRPr="00241BC4">
        <w:rPr>
          <w:rFonts w:ascii="Arial" w:hAnsi="Arial" w:cs="Arial"/>
          <w:sz w:val="24"/>
          <w:szCs w:val="24"/>
        </w:rPr>
        <w:t>информационной системе персональных данных</w:t>
      </w:r>
      <w:r w:rsidRPr="00241BC4">
        <w:rPr>
          <w:rFonts w:ascii="Arial" w:hAnsi="Arial" w:cs="Arial"/>
          <w:sz w:val="24"/>
          <w:szCs w:val="24"/>
        </w:rPr>
        <w:t>.</w:t>
      </w:r>
    </w:p>
    <w:p w14:paraId="3EAFD9AF" w14:textId="77777777" w:rsidR="00F237C4" w:rsidRPr="00241BC4" w:rsidRDefault="00F237C4" w:rsidP="001D6118">
      <w:pPr>
        <w:pStyle w:val="a3"/>
        <w:numPr>
          <w:ilvl w:val="0"/>
          <w:numId w:val="4"/>
        </w:numPr>
        <w:tabs>
          <w:tab w:val="left" w:pos="851"/>
        </w:tabs>
        <w:spacing w:before="360" w:after="240" w:line="240" w:lineRule="auto"/>
        <w:ind w:left="-284" w:firstLine="567"/>
        <w:contextualSpacing w:val="0"/>
        <w:jc w:val="both"/>
        <w:rPr>
          <w:rFonts w:ascii="Arial" w:hAnsi="Arial" w:cs="Arial"/>
          <w:b/>
          <w:sz w:val="28"/>
          <w:szCs w:val="28"/>
        </w:rPr>
      </w:pPr>
      <w:r w:rsidRPr="00241BC4">
        <w:rPr>
          <w:rFonts w:ascii="Arial" w:hAnsi="Arial" w:cs="Arial"/>
          <w:b/>
          <w:sz w:val="28"/>
          <w:szCs w:val="28"/>
        </w:rPr>
        <w:t>Ответственность и контроль</w:t>
      </w:r>
    </w:p>
    <w:p w14:paraId="7B3EE5F0" w14:textId="2D57D158" w:rsidR="006A51A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Ответственность за соблюдением требований в </w:t>
      </w:r>
      <w:r w:rsidR="00280CAC" w:rsidRPr="00241BC4">
        <w:rPr>
          <w:rFonts w:ascii="Arial" w:hAnsi="Arial" w:cs="Arial"/>
          <w:sz w:val="24"/>
          <w:szCs w:val="24"/>
        </w:rPr>
        <w:t>организации</w:t>
      </w:r>
      <w:r w:rsidRPr="00241BC4">
        <w:rPr>
          <w:rFonts w:ascii="Arial" w:hAnsi="Arial" w:cs="Arial"/>
          <w:sz w:val="24"/>
          <w:szCs w:val="24"/>
        </w:rPr>
        <w:t xml:space="preserve"> обработки и защиты </w:t>
      </w:r>
      <w:r w:rsidR="006A51A4" w:rsidRPr="00241BC4">
        <w:rPr>
          <w:rFonts w:ascii="Arial" w:hAnsi="Arial" w:cs="Arial"/>
          <w:sz w:val="24"/>
          <w:szCs w:val="24"/>
        </w:rPr>
        <w:t xml:space="preserve">персональных данных </w:t>
      </w:r>
      <w:r w:rsidRPr="00241BC4">
        <w:rPr>
          <w:rFonts w:ascii="Arial" w:hAnsi="Arial" w:cs="Arial"/>
          <w:sz w:val="24"/>
          <w:szCs w:val="24"/>
        </w:rPr>
        <w:t xml:space="preserve">в </w:t>
      </w:r>
      <w:r w:rsidR="00B45F16" w:rsidRPr="00241BC4">
        <w:rPr>
          <w:rFonts w:ascii="Arial" w:hAnsi="Arial" w:cs="Arial"/>
          <w:sz w:val="24"/>
          <w:szCs w:val="24"/>
        </w:rPr>
        <w:t xml:space="preserve">структурном </w:t>
      </w:r>
      <w:r w:rsidRPr="00241BC4">
        <w:rPr>
          <w:rFonts w:ascii="Arial" w:hAnsi="Arial" w:cs="Arial"/>
          <w:sz w:val="24"/>
          <w:szCs w:val="24"/>
        </w:rPr>
        <w:t>подразделении несет специалист, назначенный распоряжением по подразделению.</w:t>
      </w:r>
    </w:p>
    <w:p w14:paraId="37082073" w14:textId="77CD70AE" w:rsidR="006A51A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Ответственность за соблюдение требований законодательства РФ и локальных нормативных актов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в области </w:t>
      </w:r>
      <w:r w:rsidR="006A51A4" w:rsidRPr="00241BC4">
        <w:rPr>
          <w:rFonts w:ascii="Arial" w:hAnsi="Arial" w:cs="Arial"/>
          <w:sz w:val="24"/>
          <w:szCs w:val="24"/>
        </w:rPr>
        <w:t xml:space="preserve">персональных данных </w:t>
      </w:r>
      <w:r w:rsidRPr="00241BC4">
        <w:rPr>
          <w:rFonts w:ascii="Arial" w:hAnsi="Arial" w:cs="Arial"/>
          <w:sz w:val="24"/>
          <w:szCs w:val="24"/>
        </w:rPr>
        <w:t xml:space="preserve">в </w:t>
      </w:r>
      <w:r w:rsidR="00B45F16" w:rsidRPr="00241BC4">
        <w:rPr>
          <w:rFonts w:ascii="Arial" w:hAnsi="Arial" w:cs="Arial"/>
          <w:sz w:val="24"/>
          <w:szCs w:val="24"/>
        </w:rPr>
        <w:t xml:space="preserve">структурном </w:t>
      </w:r>
      <w:r w:rsidRPr="00241BC4">
        <w:rPr>
          <w:rFonts w:ascii="Arial" w:hAnsi="Arial" w:cs="Arial"/>
          <w:sz w:val="24"/>
          <w:szCs w:val="24"/>
        </w:rPr>
        <w:t xml:space="preserve">подразделении, а также за обеспечение конфиденциальности и безопасности </w:t>
      </w:r>
      <w:r w:rsidR="006A51A4" w:rsidRPr="00241BC4">
        <w:rPr>
          <w:rFonts w:ascii="Arial" w:hAnsi="Arial" w:cs="Arial"/>
          <w:sz w:val="24"/>
          <w:szCs w:val="24"/>
        </w:rPr>
        <w:t>персональных данных</w:t>
      </w:r>
      <w:r w:rsidRPr="00241BC4">
        <w:rPr>
          <w:rFonts w:ascii="Arial" w:hAnsi="Arial" w:cs="Arial"/>
          <w:sz w:val="24"/>
          <w:szCs w:val="24"/>
        </w:rPr>
        <w:t>, несет руководитель подразделения.</w:t>
      </w:r>
    </w:p>
    <w:p w14:paraId="00C189B9" w14:textId="0E5A6B12" w:rsidR="00205F6F" w:rsidRPr="00241BC4" w:rsidRDefault="00205F6F"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lastRenderedPageBreak/>
        <w:t>Сотрудники, допущенные к работе с персональными данными, нес</w:t>
      </w:r>
      <w:r w:rsidR="009E3118" w:rsidRPr="00241BC4">
        <w:rPr>
          <w:rFonts w:ascii="Arial" w:hAnsi="Arial" w:cs="Arial"/>
          <w:sz w:val="24"/>
          <w:szCs w:val="24"/>
        </w:rPr>
        <w:t>ут</w:t>
      </w:r>
      <w:r w:rsidRPr="00241BC4">
        <w:rPr>
          <w:rFonts w:ascii="Arial" w:hAnsi="Arial" w:cs="Arial"/>
          <w:sz w:val="24"/>
          <w:szCs w:val="24"/>
        </w:rPr>
        <w:t xml:space="preserve"> ответственность за соблюдение требований законодательства РФ и локальных нормативных актов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в области персональных данных.</w:t>
      </w:r>
    </w:p>
    <w:p w14:paraId="4DD1A3C8" w14:textId="4ADA802C" w:rsidR="00F237C4" w:rsidRPr="00241BC4" w:rsidRDefault="00F237C4"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 xml:space="preserve">Внутренний контроль за соблюдением структурными подразделениями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законодательства РФ и локальных нормативных актов </w:t>
      </w:r>
      <w:r w:rsidR="00724241" w:rsidRPr="00241BC4">
        <w:rPr>
          <w:rFonts w:ascii="Arial" w:hAnsi="Arial" w:cs="Arial"/>
          <w:sz w:val="24"/>
          <w:szCs w:val="24"/>
        </w:rPr>
        <w:t>ЮЛ ТС «Монетка»</w:t>
      </w:r>
      <w:r w:rsidR="007B3FEB" w:rsidRPr="00241BC4">
        <w:rPr>
          <w:rFonts w:ascii="Arial" w:hAnsi="Arial" w:cs="Arial"/>
          <w:sz w:val="24"/>
          <w:szCs w:val="24"/>
        </w:rPr>
        <w:t xml:space="preserve"> </w:t>
      </w:r>
      <w:r w:rsidRPr="00241BC4">
        <w:rPr>
          <w:rFonts w:ascii="Arial" w:hAnsi="Arial" w:cs="Arial"/>
          <w:sz w:val="24"/>
          <w:szCs w:val="24"/>
        </w:rPr>
        <w:t xml:space="preserve">в области </w:t>
      </w:r>
      <w:r w:rsidR="006A51A4" w:rsidRPr="00241BC4">
        <w:rPr>
          <w:rFonts w:ascii="Arial" w:hAnsi="Arial" w:cs="Arial"/>
          <w:sz w:val="24"/>
          <w:szCs w:val="24"/>
        </w:rPr>
        <w:t>персональных данных</w:t>
      </w:r>
      <w:r w:rsidRPr="00241BC4">
        <w:rPr>
          <w:rFonts w:ascii="Arial" w:hAnsi="Arial" w:cs="Arial"/>
          <w:sz w:val="24"/>
          <w:szCs w:val="24"/>
        </w:rPr>
        <w:t xml:space="preserve">, в том числе требований к защите </w:t>
      </w:r>
      <w:r w:rsidR="006A51A4" w:rsidRPr="00241BC4">
        <w:rPr>
          <w:rFonts w:ascii="Arial" w:hAnsi="Arial" w:cs="Arial"/>
          <w:sz w:val="24"/>
          <w:szCs w:val="24"/>
        </w:rPr>
        <w:t>персональных данных</w:t>
      </w:r>
      <w:r w:rsidRPr="00241BC4">
        <w:rPr>
          <w:rFonts w:ascii="Arial" w:hAnsi="Arial" w:cs="Arial"/>
          <w:sz w:val="24"/>
          <w:szCs w:val="24"/>
        </w:rPr>
        <w:t xml:space="preserve">, осуществляется лицом, ответственным за организацию обработки </w:t>
      </w:r>
      <w:r w:rsidR="006A51A4" w:rsidRPr="00241BC4">
        <w:rPr>
          <w:rFonts w:ascii="Arial" w:hAnsi="Arial" w:cs="Arial"/>
          <w:sz w:val="24"/>
          <w:szCs w:val="24"/>
        </w:rPr>
        <w:t xml:space="preserve">персональных данных </w:t>
      </w:r>
      <w:r w:rsidRPr="00241BC4">
        <w:rPr>
          <w:rFonts w:ascii="Arial" w:hAnsi="Arial" w:cs="Arial"/>
          <w:sz w:val="24"/>
          <w:szCs w:val="24"/>
        </w:rPr>
        <w:t xml:space="preserve">в </w:t>
      </w:r>
      <w:r w:rsidR="00724241" w:rsidRPr="00241BC4">
        <w:rPr>
          <w:rFonts w:ascii="Arial" w:hAnsi="Arial" w:cs="Arial"/>
          <w:sz w:val="24"/>
          <w:szCs w:val="24"/>
        </w:rPr>
        <w:t>ЮЛ ТС «Монетка»</w:t>
      </w:r>
      <w:r w:rsidRPr="00241BC4">
        <w:rPr>
          <w:rFonts w:ascii="Arial" w:hAnsi="Arial" w:cs="Arial"/>
          <w:sz w:val="24"/>
          <w:szCs w:val="24"/>
        </w:rPr>
        <w:t>. Контроль должен осуществляется с целью:</w:t>
      </w:r>
    </w:p>
    <w:p w14:paraId="7E851ED9" w14:textId="67B0FF4A" w:rsidR="00F237C4" w:rsidRPr="00241BC4" w:rsidRDefault="005E1848" w:rsidP="001D6118">
      <w:pPr>
        <w:pStyle w:val="a3"/>
        <w:numPr>
          <w:ilvl w:val="1"/>
          <w:numId w:val="4"/>
        </w:numPr>
        <w:tabs>
          <w:tab w:val="left" w:pos="851"/>
        </w:tabs>
        <w:spacing w:line="240" w:lineRule="auto"/>
        <w:ind w:left="-284" w:firstLine="568"/>
        <w:jc w:val="both"/>
        <w:rPr>
          <w:rFonts w:ascii="Arial" w:hAnsi="Arial" w:cs="Arial"/>
          <w:sz w:val="24"/>
          <w:szCs w:val="24"/>
        </w:rPr>
      </w:pPr>
      <w:r w:rsidRPr="00241BC4">
        <w:rPr>
          <w:rFonts w:ascii="Arial" w:hAnsi="Arial" w:cs="Arial"/>
          <w:sz w:val="24"/>
          <w:szCs w:val="24"/>
        </w:rPr>
        <w:t>П</w:t>
      </w:r>
      <w:r w:rsidR="00F237C4" w:rsidRPr="00241BC4">
        <w:rPr>
          <w:rFonts w:ascii="Arial" w:hAnsi="Arial" w:cs="Arial"/>
          <w:sz w:val="24"/>
          <w:szCs w:val="24"/>
        </w:rPr>
        <w:t xml:space="preserve">роверки соответствия обработки </w:t>
      </w:r>
      <w:r w:rsidR="006A51A4" w:rsidRPr="00241BC4">
        <w:rPr>
          <w:rFonts w:ascii="Arial" w:hAnsi="Arial" w:cs="Arial"/>
          <w:sz w:val="24"/>
          <w:szCs w:val="24"/>
        </w:rPr>
        <w:t>персональных данных</w:t>
      </w:r>
      <w:r w:rsidRPr="00241BC4">
        <w:rPr>
          <w:rFonts w:ascii="Arial" w:hAnsi="Arial" w:cs="Arial"/>
          <w:sz w:val="24"/>
          <w:szCs w:val="24"/>
        </w:rPr>
        <w:t>:</w:t>
      </w:r>
    </w:p>
    <w:p w14:paraId="53FD59F3"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проверки принятых мер, направленных на предотвращение и выявление нарушений в области </w:t>
      </w:r>
      <w:r w:rsidR="006A51A4" w:rsidRPr="00241BC4">
        <w:rPr>
          <w:rFonts w:ascii="Arial" w:hAnsi="Arial" w:cs="Arial"/>
          <w:sz w:val="24"/>
          <w:szCs w:val="24"/>
        </w:rPr>
        <w:t>персональных данных</w:t>
      </w:r>
      <w:r w:rsidRPr="00241BC4">
        <w:rPr>
          <w:rFonts w:ascii="Arial" w:hAnsi="Arial" w:cs="Arial"/>
          <w:sz w:val="24"/>
          <w:szCs w:val="24"/>
        </w:rPr>
        <w:t>;</w:t>
      </w:r>
    </w:p>
    <w:p w14:paraId="3970A781" w14:textId="77777777" w:rsidR="00F237C4"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 xml:space="preserve">выявления возможных каналов утечки и несанкционированного доступа к </w:t>
      </w:r>
      <w:r w:rsidR="006A51A4" w:rsidRPr="00241BC4">
        <w:rPr>
          <w:rFonts w:ascii="Arial" w:hAnsi="Arial" w:cs="Arial"/>
          <w:sz w:val="24"/>
          <w:szCs w:val="24"/>
        </w:rPr>
        <w:t>персональным данным</w:t>
      </w:r>
      <w:r w:rsidRPr="00241BC4">
        <w:rPr>
          <w:rFonts w:ascii="Arial" w:hAnsi="Arial" w:cs="Arial"/>
          <w:sz w:val="24"/>
          <w:szCs w:val="24"/>
        </w:rPr>
        <w:t>;</w:t>
      </w:r>
    </w:p>
    <w:p w14:paraId="1A00064A" w14:textId="41D73571" w:rsidR="005950AF" w:rsidRPr="00241BC4" w:rsidRDefault="00F237C4" w:rsidP="001D6118">
      <w:pPr>
        <w:pStyle w:val="a3"/>
        <w:numPr>
          <w:ilvl w:val="0"/>
          <w:numId w:val="5"/>
        </w:numPr>
        <w:tabs>
          <w:tab w:val="left" w:pos="567"/>
        </w:tabs>
        <w:spacing w:line="240" w:lineRule="auto"/>
        <w:ind w:left="-284" w:firstLine="568"/>
        <w:jc w:val="both"/>
        <w:rPr>
          <w:rFonts w:ascii="Arial" w:hAnsi="Arial" w:cs="Arial"/>
          <w:sz w:val="24"/>
          <w:szCs w:val="24"/>
        </w:rPr>
      </w:pPr>
      <w:r w:rsidRPr="00241BC4">
        <w:rPr>
          <w:rFonts w:ascii="Arial" w:hAnsi="Arial" w:cs="Arial"/>
          <w:sz w:val="24"/>
          <w:szCs w:val="24"/>
        </w:rPr>
        <w:t>устранения последствий нарушений.</w:t>
      </w:r>
    </w:p>
    <w:p w14:paraId="78C541C7" w14:textId="42796A40" w:rsidR="00CE7007" w:rsidRPr="00241BC4" w:rsidRDefault="00CE7007" w:rsidP="001D6118">
      <w:pPr>
        <w:spacing w:line="240" w:lineRule="auto"/>
        <w:jc w:val="both"/>
        <w:rPr>
          <w:rFonts w:ascii="Arial" w:hAnsi="Arial" w:cs="Arial"/>
          <w:sz w:val="24"/>
          <w:szCs w:val="24"/>
        </w:rPr>
      </w:pPr>
    </w:p>
    <w:p w14:paraId="46EDF5F0" w14:textId="3200C61D" w:rsidR="00CE7007" w:rsidRPr="00241BC4" w:rsidRDefault="00CE7007" w:rsidP="001D6118">
      <w:pPr>
        <w:spacing w:line="240" w:lineRule="auto"/>
        <w:jc w:val="both"/>
        <w:rPr>
          <w:rFonts w:ascii="Arial" w:hAnsi="Arial" w:cs="Arial"/>
          <w:sz w:val="24"/>
          <w:szCs w:val="24"/>
        </w:rPr>
      </w:pPr>
    </w:p>
    <w:p w14:paraId="78A9F025" w14:textId="77777777" w:rsidR="00620E35" w:rsidRPr="00241BC4" w:rsidRDefault="00620E35" w:rsidP="001D6118">
      <w:pPr>
        <w:spacing w:line="240" w:lineRule="auto"/>
        <w:rPr>
          <w:rFonts w:ascii="Arial" w:hAnsi="Arial" w:cs="Arial"/>
          <w:sz w:val="24"/>
          <w:szCs w:val="24"/>
        </w:rPr>
      </w:pPr>
      <w:r w:rsidRPr="00241BC4">
        <w:rPr>
          <w:rFonts w:ascii="Arial" w:hAnsi="Arial" w:cs="Arial"/>
          <w:sz w:val="24"/>
          <w:szCs w:val="24"/>
        </w:rPr>
        <w:br w:type="page"/>
      </w:r>
    </w:p>
    <w:p w14:paraId="57A5FD7F" w14:textId="2C964539" w:rsidR="00CE7007" w:rsidRPr="00241BC4" w:rsidRDefault="00CE7007" w:rsidP="001D6118">
      <w:pPr>
        <w:spacing w:line="240" w:lineRule="auto"/>
        <w:jc w:val="right"/>
        <w:rPr>
          <w:rFonts w:ascii="Arial" w:hAnsi="Arial" w:cs="Arial"/>
          <w:sz w:val="24"/>
          <w:szCs w:val="24"/>
        </w:rPr>
      </w:pPr>
      <w:r w:rsidRPr="00241BC4">
        <w:rPr>
          <w:rFonts w:ascii="Arial" w:hAnsi="Arial" w:cs="Arial"/>
          <w:sz w:val="24"/>
          <w:szCs w:val="24"/>
        </w:rPr>
        <w:lastRenderedPageBreak/>
        <w:t xml:space="preserve">Приложение </w:t>
      </w:r>
      <w:r w:rsidR="009D4E6F">
        <w:rPr>
          <w:rFonts w:ascii="Arial" w:hAnsi="Arial" w:cs="Arial"/>
          <w:sz w:val="24"/>
          <w:szCs w:val="24"/>
        </w:rPr>
        <w:t xml:space="preserve">№ </w:t>
      </w:r>
      <w:r w:rsidRPr="00241BC4">
        <w:rPr>
          <w:rFonts w:ascii="Arial" w:hAnsi="Arial" w:cs="Arial"/>
          <w:sz w:val="24"/>
          <w:szCs w:val="24"/>
        </w:rPr>
        <w:t>1</w:t>
      </w:r>
    </w:p>
    <w:p w14:paraId="2E1B04C1" w14:textId="2B066DF0" w:rsidR="00273304" w:rsidRPr="00241BC4" w:rsidRDefault="00AF42A3" w:rsidP="001D6118">
      <w:pPr>
        <w:spacing w:line="240" w:lineRule="auto"/>
        <w:jc w:val="right"/>
        <w:rPr>
          <w:rFonts w:ascii="Arial" w:hAnsi="Arial" w:cs="Arial"/>
          <w:sz w:val="24"/>
          <w:szCs w:val="24"/>
        </w:rPr>
      </w:pPr>
      <w:r w:rsidRPr="00241BC4">
        <w:rPr>
          <w:rFonts w:ascii="Arial" w:hAnsi="Arial" w:cs="Arial"/>
          <w:sz w:val="24"/>
          <w:szCs w:val="24"/>
        </w:rPr>
        <w:t>г</w:t>
      </w:r>
      <w:r w:rsidR="00273304" w:rsidRPr="00241BC4">
        <w:rPr>
          <w:rFonts w:ascii="Arial" w:hAnsi="Arial" w:cs="Arial"/>
          <w:sz w:val="24"/>
          <w:szCs w:val="24"/>
        </w:rPr>
        <w:t xml:space="preserve">руппы юридических лиц </w:t>
      </w:r>
      <w:r w:rsidRPr="00241BC4">
        <w:rPr>
          <w:rFonts w:ascii="Arial" w:hAnsi="Arial" w:cs="Arial"/>
          <w:sz w:val="24"/>
          <w:szCs w:val="24"/>
        </w:rPr>
        <w:t>Т</w:t>
      </w:r>
      <w:r w:rsidR="00273304" w:rsidRPr="00241BC4">
        <w:rPr>
          <w:rFonts w:ascii="Arial" w:hAnsi="Arial" w:cs="Arial"/>
          <w:sz w:val="24"/>
          <w:szCs w:val="24"/>
        </w:rPr>
        <w:t>орговой сети «Монетка»</w:t>
      </w:r>
    </w:p>
    <w:p w14:paraId="38952A35" w14:textId="6A811847" w:rsidR="00CE7007" w:rsidRPr="00241BC4" w:rsidRDefault="00CE7007" w:rsidP="001D6118">
      <w:pPr>
        <w:pStyle w:val="a3"/>
        <w:tabs>
          <w:tab w:val="left" w:pos="851"/>
        </w:tabs>
        <w:spacing w:before="360" w:after="240" w:line="240" w:lineRule="auto"/>
        <w:ind w:left="283"/>
        <w:contextualSpacing w:val="0"/>
        <w:jc w:val="center"/>
        <w:rPr>
          <w:rFonts w:ascii="Arial" w:hAnsi="Arial" w:cs="Arial"/>
          <w:b/>
          <w:sz w:val="28"/>
          <w:szCs w:val="28"/>
        </w:rPr>
      </w:pPr>
      <w:r w:rsidRPr="00241BC4">
        <w:rPr>
          <w:rFonts w:ascii="Arial" w:hAnsi="Arial" w:cs="Arial"/>
          <w:b/>
          <w:sz w:val="28"/>
          <w:szCs w:val="28"/>
        </w:rPr>
        <w:t>Перечень юридических лиц</w:t>
      </w:r>
      <w:r w:rsidR="00A10846" w:rsidRPr="00241BC4">
        <w:rPr>
          <w:rFonts w:ascii="Arial" w:hAnsi="Arial" w:cs="Arial"/>
          <w:b/>
          <w:sz w:val="28"/>
          <w:szCs w:val="28"/>
        </w:rPr>
        <w:t xml:space="preserve"> </w:t>
      </w:r>
      <w:r w:rsidR="00724241" w:rsidRPr="00241BC4">
        <w:rPr>
          <w:rFonts w:ascii="Arial" w:hAnsi="Arial" w:cs="Arial"/>
          <w:b/>
          <w:sz w:val="28"/>
          <w:szCs w:val="28"/>
        </w:rPr>
        <w:t>ЮЛ ТС «Монетка»</w:t>
      </w:r>
    </w:p>
    <w:p w14:paraId="2EA5BB4E" w14:textId="5D51967C" w:rsidR="00273304" w:rsidRPr="00241BC4" w:rsidRDefault="00273304" w:rsidP="001D6118">
      <w:pPr>
        <w:pStyle w:val="a3"/>
        <w:spacing w:line="240" w:lineRule="auto"/>
        <w:jc w:val="both"/>
        <w:rPr>
          <w:rFonts w:ascii="Arial" w:hAnsi="Arial" w:cs="Arial"/>
          <w:sz w:val="24"/>
          <w:szCs w:val="24"/>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977"/>
        <w:gridCol w:w="3402"/>
        <w:gridCol w:w="2057"/>
      </w:tblGrid>
      <w:tr w:rsidR="00273304" w:rsidRPr="00241BC4" w14:paraId="25FAB86D" w14:textId="77777777" w:rsidTr="00A92CB3">
        <w:trPr>
          <w:trHeight w:val="213"/>
        </w:trPr>
        <w:tc>
          <w:tcPr>
            <w:tcW w:w="954" w:type="dxa"/>
          </w:tcPr>
          <w:p w14:paraId="6116E46F"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 п/п </w:t>
            </w:r>
          </w:p>
        </w:tc>
        <w:tc>
          <w:tcPr>
            <w:tcW w:w="2977" w:type="dxa"/>
          </w:tcPr>
          <w:p w14:paraId="464666CB" w14:textId="77777777" w:rsidR="00273304" w:rsidRPr="00241BC4" w:rsidRDefault="00273304" w:rsidP="001D6118">
            <w:pPr>
              <w:pStyle w:val="Default"/>
              <w:rPr>
                <w:rFonts w:ascii="Arial" w:hAnsi="Arial" w:cs="Arial"/>
                <w:b/>
                <w:bCs/>
                <w:color w:val="auto"/>
              </w:rPr>
            </w:pPr>
            <w:r w:rsidRPr="00241BC4">
              <w:rPr>
                <w:rFonts w:ascii="Arial" w:hAnsi="Arial" w:cs="Arial"/>
                <w:b/>
                <w:bCs/>
                <w:color w:val="auto"/>
              </w:rPr>
              <w:t xml:space="preserve">Наименование </w:t>
            </w:r>
          </w:p>
          <w:p w14:paraId="15E245E0" w14:textId="77777777" w:rsidR="00273304" w:rsidRPr="00241BC4" w:rsidRDefault="00273304" w:rsidP="001D6118">
            <w:pPr>
              <w:pStyle w:val="Default"/>
              <w:rPr>
                <w:rFonts w:ascii="Arial" w:hAnsi="Arial" w:cs="Arial"/>
                <w:b/>
                <w:bCs/>
                <w:color w:val="auto"/>
              </w:rPr>
            </w:pPr>
            <w:r w:rsidRPr="00241BC4">
              <w:rPr>
                <w:rFonts w:ascii="Arial" w:hAnsi="Arial" w:cs="Arial"/>
                <w:b/>
                <w:bCs/>
                <w:color w:val="auto"/>
              </w:rPr>
              <w:t xml:space="preserve">Юридического лица </w:t>
            </w:r>
          </w:p>
        </w:tc>
        <w:tc>
          <w:tcPr>
            <w:tcW w:w="3402" w:type="dxa"/>
          </w:tcPr>
          <w:p w14:paraId="249F6AD5" w14:textId="77777777" w:rsidR="00273304" w:rsidRPr="00241BC4" w:rsidRDefault="00273304" w:rsidP="001D6118">
            <w:pPr>
              <w:pStyle w:val="Default"/>
              <w:rPr>
                <w:rFonts w:ascii="Arial" w:hAnsi="Arial" w:cs="Arial"/>
                <w:b/>
                <w:bCs/>
                <w:color w:val="auto"/>
              </w:rPr>
            </w:pPr>
            <w:r w:rsidRPr="00241BC4">
              <w:rPr>
                <w:rFonts w:ascii="Arial" w:hAnsi="Arial" w:cs="Arial"/>
                <w:b/>
                <w:bCs/>
                <w:color w:val="auto"/>
              </w:rPr>
              <w:t xml:space="preserve">Адрес </w:t>
            </w:r>
          </w:p>
        </w:tc>
        <w:tc>
          <w:tcPr>
            <w:tcW w:w="2057" w:type="dxa"/>
          </w:tcPr>
          <w:p w14:paraId="12D239A9" w14:textId="77777777" w:rsidR="00273304" w:rsidRPr="00241BC4" w:rsidRDefault="00273304" w:rsidP="001D6118">
            <w:pPr>
              <w:pStyle w:val="Default"/>
              <w:rPr>
                <w:rFonts w:ascii="Arial" w:hAnsi="Arial" w:cs="Arial"/>
                <w:b/>
                <w:bCs/>
                <w:color w:val="auto"/>
              </w:rPr>
            </w:pPr>
            <w:r w:rsidRPr="00241BC4">
              <w:rPr>
                <w:rFonts w:ascii="Arial" w:hAnsi="Arial" w:cs="Arial"/>
                <w:b/>
                <w:bCs/>
                <w:color w:val="auto"/>
              </w:rPr>
              <w:t xml:space="preserve">ИНН </w:t>
            </w:r>
          </w:p>
        </w:tc>
      </w:tr>
      <w:tr w:rsidR="00273304" w:rsidRPr="00241BC4" w14:paraId="07C2F5B8" w14:textId="77777777" w:rsidTr="00A92CB3">
        <w:trPr>
          <w:trHeight w:val="443"/>
        </w:trPr>
        <w:tc>
          <w:tcPr>
            <w:tcW w:w="954" w:type="dxa"/>
          </w:tcPr>
          <w:p w14:paraId="1E81F1A3"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1 </w:t>
            </w:r>
          </w:p>
        </w:tc>
        <w:tc>
          <w:tcPr>
            <w:tcW w:w="2977" w:type="dxa"/>
          </w:tcPr>
          <w:p w14:paraId="7A1FAAFD"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ООО «Элемент-Трейд» </w:t>
            </w:r>
          </w:p>
        </w:tc>
        <w:tc>
          <w:tcPr>
            <w:tcW w:w="3402" w:type="dxa"/>
          </w:tcPr>
          <w:p w14:paraId="2BEFB5A1"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Юридический адрес: </w:t>
            </w:r>
          </w:p>
          <w:p w14:paraId="2617B5EF"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Российская Федерация, 620076, г. Екатеринбург, ул. </w:t>
            </w:r>
          </w:p>
          <w:p w14:paraId="76AB607F" w14:textId="21B3FFC0"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Щербакова, 4. </w:t>
            </w:r>
          </w:p>
        </w:tc>
        <w:tc>
          <w:tcPr>
            <w:tcW w:w="2057" w:type="dxa"/>
          </w:tcPr>
          <w:p w14:paraId="27A1DDB3"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6674121179 </w:t>
            </w:r>
          </w:p>
        </w:tc>
      </w:tr>
      <w:tr w:rsidR="00273304" w:rsidRPr="00241BC4" w14:paraId="0DAE80C6" w14:textId="77777777" w:rsidTr="00A92CB3">
        <w:trPr>
          <w:trHeight w:val="444"/>
        </w:trPr>
        <w:tc>
          <w:tcPr>
            <w:tcW w:w="954" w:type="dxa"/>
          </w:tcPr>
          <w:p w14:paraId="5D595794"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2 </w:t>
            </w:r>
          </w:p>
        </w:tc>
        <w:tc>
          <w:tcPr>
            <w:tcW w:w="2977" w:type="dxa"/>
          </w:tcPr>
          <w:p w14:paraId="4781AA66"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ООО «РМ-Групп» </w:t>
            </w:r>
          </w:p>
        </w:tc>
        <w:tc>
          <w:tcPr>
            <w:tcW w:w="3402" w:type="dxa"/>
          </w:tcPr>
          <w:p w14:paraId="5472D888"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Юридический адрес: </w:t>
            </w:r>
          </w:p>
          <w:p w14:paraId="54E9AC33"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Российская Федерация, 620076, г. Екатеринбург, ул. </w:t>
            </w:r>
          </w:p>
          <w:p w14:paraId="238015B8" w14:textId="11672512"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Щербакова, 4. </w:t>
            </w:r>
          </w:p>
        </w:tc>
        <w:tc>
          <w:tcPr>
            <w:tcW w:w="2057" w:type="dxa"/>
          </w:tcPr>
          <w:p w14:paraId="03CDEA9F"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6674187405 </w:t>
            </w:r>
          </w:p>
        </w:tc>
      </w:tr>
      <w:tr w:rsidR="00273304" w:rsidRPr="00241BC4" w14:paraId="73BCC1E1" w14:textId="77777777" w:rsidTr="00A92CB3">
        <w:trPr>
          <w:trHeight w:val="442"/>
        </w:trPr>
        <w:tc>
          <w:tcPr>
            <w:tcW w:w="954" w:type="dxa"/>
          </w:tcPr>
          <w:p w14:paraId="7A8EE971"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3 </w:t>
            </w:r>
          </w:p>
        </w:tc>
        <w:tc>
          <w:tcPr>
            <w:tcW w:w="2977" w:type="dxa"/>
          </w:tcPr>
          <w:p w14:paraId="579E991F"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ООО «Дионис-1» </w:t>
            </w:r>
          </w:p>
        </w:tc>
        <w:tc>
          <w:tcPr>
            <w:tcW w:w="3402" w:type="dxa"/>
          </w:tcPr>
          <w:p w14:paraId="7A652AE0"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Юридический адрес: </w:t>
            </w:r>
          </w:p>
          <w:p w14:paraId="162AD3CE"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Российская Федерация, 620076, г. Екатеринбург, ул. </w:t>
            </w:r>
          </w:p>
          <w:p w14:paraId="040C4634" w14:textId="3D05DF7B"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Щербакова, 4. </w:t>
            </w:r>
          </w:p>
        </w:tc>
        <w:tc>
          <w:tcPr>
            <w:tcW w:w="2057" w:type="dxa"/>
          </w:tcPr>
          <w:p w14:paraId="65EDED7D"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6674113900 </w:t>
            </w:r>
          </w:p>
        </w:tc>
      </w:tr>
      <w:tr w:rsidR="00273304" w:rsidRPr="00241BC4" w14:paraId="32819C67" w14:textId="77777777" w:rsidTr="00A92CB3">
        <w:trPr>
          <w:trHeight w:val="444"/>
        </w:trPr>
        <w:tc>
          <w:tcPr>
            <w:tcW w:w="954" w:type="dxa"/>
          </w:tcPr>
          <w:p w14:paraId="2B66BD0A"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4 </w:t>
            </w:r>
          </w:p>
        </w:tc>
        <w:tc>
          <w:tcPr>
            <w:tcW w:w="2977" w:type="dxa"/>
          </w:tcPr>
          <w:p w14:paraId="1F6EFC7B"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ООО «Дионис-2» </w:t>
            </w:r>
          </w:p>
        </w:tc>
        <w:tc>
          <w:tcPr>
            <w:tcW w:w="3402" w:type="dxa"/>
          </w:tcPr>
          <w:p w14:paraId="7FD8B7F9"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Юридический адрес: </w:t>
            </w:r>
          </w:p>
          <w:p w14:paraId="3816BBA0"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Российская Федерация, 620076, г. Екатеринбург, ул. </w:t>
            </w:r>
          </w:p>
          <w:p w14:paraId="5B28BFD1" w14:textId="255B5783"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Щербакова, 4. </w:t>
            </w:r>
          </w:p>
        </w:tc>
        <w:tc>
          <w:tcPr>
            <w:tcW w:w="2057" w:type="dxa"/>
          </w:tcPr>
          <w:p w14:paraId="455394D6"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6674113890 </w:t>
            </w:r>
          </w:p>
        </w:tc>
      </w:tr>
      <w:tr w:rsidR="00273304" w:rsidRPr="00241BC4" w14:paraId="1B95A351" w14:textId="77777777" w:rsidTr="00A92CB3">
        <w:trPr>
          <w:trHeight w:val="444"/>
        </w:trPr>
        <w:tc>
          <w:tcPr>
            <w:tcW w:w="954" w:type="dxa"/>
          </w:tcPr>
          <w:p w14:paraId="3159D9E9"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5 </w:t>
            </w:r>
          </w:p>
        </w:tc>
        <w:tc>
          <w:tcPr>
            <w:tcW w:w="2977" w:type="dxa"/>
          </w:tcPr>
          <w:p w14:paraId="5F0985DA"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ООО «КВАРТА» </w:t>
            </w:r>
          </w:p>
        </w:tc>
        <w:tc>
          <w:tcPr>
            <w:tcW w:w="3402" w:type="dxa"/>
          </w:tcPr>
          <w:p w14:paraId="0B60DD9B"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Юридический адрес: </w:t>
            </w:r>
          </w:p>
          <w:p w14:paraId="1E223BE2"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Российская Федерация, 620076, г. Екатеринбург, ул. </w:t>
            </w:r>
          </w:p>
          <w:p w14:paraId="226005E6" w14:textId="3C3910A9"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Щербакова, 4. </w:t>
            </w:r>
          </w:p>
        </w:tc>
        <w:tc>
          <w:tcPr>
            <w:tcW w:w="2057" w:type="dxa"/>
          </w:tcPr>
          <w:p w14:paraId="58CF1641"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6672176038 </w:t>
            </w:r>
          </w:p>
        </w:tc>
      </w:tr>
      <w:tr w:rsidR="00273304" w:rsidRPr="00241BC4" w14:paraId="1B56DB17" w14:textId="77777777" w:rsidTr="00A92CB3">
        <w:trPr>
          <w:trHeight w:val="338"/>
        </w:trPr>
        <w:tc>
          <w:tcPr>
            <w:tcW w:w="954" w:type="dxa"/>
          </w:tcPr>
          <w:p w14:paraId="56A71CE3" w14:textId="77777777"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6 </w:t>
            </w:r>
          </w:p>
        </w:tc>
        <w:tc>
          <w:tcPr>
            <w:tcW w:w="2977" w:type="dxa"/>
          </w:tcPr>
          <w:p w14:paraId="640C0EB9" w14:textId="396D0B52" w:rsidR="00273304" w:rsidRPr="00241BC4" w:rsidRDefault="00273304" w:rsidP="001D6118">
            <w:pPr>
              <w:pStyle w:val="a3"/>
              <w:spacing w:line="240" w:lineRule="auto"/>
              <w:ind w:left="0"/>
              <w:jc w:val="both"/>
              <w:rPr>
                <w:rFonts w:ascii="Arial" w:hAnsi="Arial" w:cs="Arial"/>
                <w:sz w:val="24"/>
                <w:szCs w:val="24"/>
              </w:rPr>
            </w:pPr>
            <w:r w:rsidRPr="00241BC4">
              <w:rPr>
                <w:rFonts w:ascii="Arial" w:hAnsi="Arial" w:cs="Arial"/>
                <w:sz w:val="24"/>
                <w:szCs w:val="24"/>
              </w:rPr>
              <w:t xml:space="preserve">ООО «ТК </w:t>
            </w:r>
            <w:r w:rsidR="00117D2D" w:rsidRPr="00241BC4">
              <w:rPr>
                <w:rFonts w:ascii="Arial" w:hAnsi="Arial" w:cs="Arial"/>
                <w:sz w:val="24"/>
                <w:szCs w:val="24"/>
              </w:rPr>
              <w:t>«</w:t>
            </w:r>
            <w:r w:rsidRPr="00241BC4">
              <w:rPr>
                <w:rFonts w:ascii="Arial" w:hAnsi="Arial" w:cs="Arial"/>
                <w:sz w:val="24"/>
                <w:szCs w:val="24"/>
              </w:rPr>
              <w:t xml:space="preserve">Атлас» </w:t>
            </w:r>
          </w:p>
        </w:tc>
        <w:tc>
          <w:tcPr>
            <w:tcW w:w="3402" w:type="dxa"/>
          </w:tcPr>
          <w:p w14:paraId="3D9DBC61" w14:textId="77777777" w:rsidR="00273304" w:rsidRPr="00241BC4" w:rsidRDefault="00273304" w:rsidP="00005B0A">
            <w:pPr>
              <w:pStyle w:val="a3"/>
              <w:spacing w:line="240" w:lineRule="auto"/>
              <w:ind w:left="0"/>
              <w:rPr>
                <w:rFonts w:ascii="Arial" w:hAnsi="Arial" w:cs="Arial"/>
                <w:sz w:val="24"/>
                <w:szCs w:val="24"/>
              </w:rPr>
            </w:pPr>
            <w:r w:rsidRPr="00241BC4">
              <w:rPr>
                <w:rFonts w:ascii="Arial" w:hAnsi="Arial" w:cs="Arial"/>
                <w:sz w:val="24"/>
                <w:szCs w:val="24"/>
              </w:rPr>
              <w:t xml:space="preserve">Юридический адрес: 456790, Челябинская область, г. Озерск, ул. Свердлова, 14 </w:t>
            </w:r>
          </w:p>
        </w:tc>
        <w:tc>
          <w:tcPr>
            <w:tcW w:w="2057" w:type="dxa"/>
          </w:tcPr>
          <w:p w14:paraId="6750A1AA" w14:textId="77777777" w:rsidR="00273304" w:rsidRPr="00241BC4" w:rsidRDefault="00273304" w:rsidP="001D6118">
            <w:pPr>
              <w:pStyle w:val="a3"/>
              <w:spacing w:line="240" w:lineRule="auto"/>
              <w:ind w:left="0"/>
              <w:jc w:val="both"/>
              <w:rPr>
                <w:rFonts w:ascii="Arial" w:hAnsi="Arial" w:cs="Arial"/>
                <w:b/>
                <w:bCs/>
                <w:sz w:val="24"/>
                <w:szCs w:val="24"/>
              </w:rPr>
            </w:pPr>
            <w:r w:rsidRPr="00241BC4">
              <w:rPr>
                <w:rFonts w:ascii="Arial" w:hAnsi="Arial" w:cs="Arial"/>
                <w:b/>
                <w:bCs/>
                <w:sz w:val="24"/>
                <w:szCs w:val="24"/>
              </w:rPr>
              <w:t xml:space="preserve">7422049790 </w:t>
            </w:r>
          </w:p>
        </w:tc>
      </w:tr>
    </w:tbl>
    <w:p w14:paraId="48E6262D" w14:textId="77777777" w:rsidR="00273304" w:rsidRPr="00241BC4" w:rsidRDefault="00273304" w:rsidP="001D6118">
      <w:pPr>
        <w:pStyle w:val="a3"/>
        <w:spacing w:line="240" w:lineRule="auto"/>
        <w:jc w:val="both"/>
        <w:rPr>
          <w:rFonts w:ascii="Arial" w:hAnsi="Arial" w:cs="Arial"/>
          <w:sz w:val="24"/>
          <w:szCs w:val="24"/>
        </w:rPr>
      </w:pPr>
    </w:p>
    <w:sectPr w:rsidR="00273304" w:rsidRPr="00241BC4" w:rsidSect="00456CE0">
      <w:footerReference w:type="default" r:id="rId9"/>
      <w:pgSz w:w="11906" w:h="16838"/>
      <w:pgMar w:top="709" w:right="850" w:bottom="1134" w:left="1701" w:header="708" w:footer="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FEF1A" w14:textId="77777777" w:rsidR="00B51E9A" w:rsidRDefault="00B51E9A" w:rsidP="00A86F98">
      <w:pPr>
        <w:spacing w:after="0" w:line="240" w:lineRule="auto"/>
      </w:pPr>
      <w:r>
        <w:separator/>
      </w:r>
    </w:p>
  </w:endnote>
  <w:endnote w:type="continuationSeparator" w:id="0">
    <w:p w14:paraId="0B61F49A" w14:textId="77777777" w:rsidR="00B51E9A" w:rsidRDefault="00B51E9A" w:rsidP="00A8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266188"/>
      <w:docPartObj>
        <w:docPartGallery w:val="Page Numbers (Bottom of Page)"/>
        <w:docPartUnique/>
      </w:docPartObj>
    </w:sdtPr>
    <w:sdtEndPr>
      <w:rPr>
        <w:rFonts w:ascii="Arial" w:hAnsi="Arial" w:cs="Arial"/>
      </w:rPr>
    </w:sdtEndPr>
    <w:sdtContent>
      <w:p w14:paraId="10E42DC3" w14:textId="7FE3ED43" w:rsidR="00456CE0" w:rsidRPr="00456CE0" w:rsidRDefault="00456CE0">
        <w:pPr>
          <w:pStyle w:val="ab"/>
          <w:jc w:val="right"/>
          <w:rPr>
            <w:rFonts w:ascii="Arial" w:hAnsi="Arial" w:cs="Arial"/>
          </w:rPr>
        </w:pPr>
        <w:r w:rsidRPr="00456CE0">
          <w:rPr>
            <w:rFonts w:ascii="Arial" w:hAnsi="Arial" w:cs="Arial"/>
          </w:rPr>
          <w:fldChar w:fldCharType="begin"/>
        </w:r>
        <w:r w:rsidRPr="00456CE0">
          <w:rPr>
            <w:rFonts w:ascii="Arial" w:hAnsi="Arial" w:cs="Arial"/>
          </w:rPr>
          <w:instrText>PAGE   \* MERGEFORMAT</w:instrText>
        </w:r>
        <w:r w:rsidRPr="00456CE0">
          <w:rPr>
            <w:rFonts w:ascii="Arial" w:hAnsi="Arial" w:cs="Arial"/>
          </w:rPr>
          <w:fldChar w:fldCharType="separate"/>
        </w:r>
        <w:r w:rsidRPr="00456CE0">
          <w:rPr>
            <w:rFonts w:ascii="Arial" w:hAnsi="Arial" w:cs="Arial"/>
          </w:rPr>
          <w:t>2</w:t>
        </w:r>
        <w:r w:rsidRPr="00456CE0">
          <w:rPr>
            <w:rFonts w:ascii="Arial" w:hAnsi="Arial" w:cs="Arial"/>
          </w:rPr>
          <w:fldChar w:fldCharType="end"/>
        </w:r>
      </w:p>
    </w:sdtContent>
  </w:sdt>
  <w:p w14:paraId="6A0C62A8" w14:textId="77777777" w:rsidR="00A86F98" w:rsidRDefault="00A86F98" w:rsidP="00A86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CFFA" w14:textId="77777777" w:rsidR="00B51E9A" w:rsidRDefault="00B51E9A" w:rsidP="00A86F98">
      <w:pPr>
        <w:spacing w:after="0" w:line="240" w:lineRule="auto"/>
      </w:pPr>
      <w:r>
        <w:separator/>
      </w:r>
    </w:p>
  </w:footnote>
  <w:footnote w:type="continuationSeparator" w:id="0">
    <w:p w14:paraId="6DCEBF1C" w14:textId="77777777" w:rsidR="00B51E9A" w:rsidRDefault="00B51E9A" w:rsidP="00A86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863"/>
    <w:multiLevelType w:val="multilevel"/>
    <w:tmpl w:val="E3C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C68A6"/>
    <w:multiLevelType w:val="hybridMultilevel"/>
    <w:tmpl w:val="E7089C7E"/>
    <w:lvl w:ilvl="0" w:tplc="C18A60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680235"/>
    <w:multiLevelType w:val="multilevel"/>
    <w:tmpl w:val="0AA23B88"/>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770657"/>
    <w:multiLevelType w:val="hybridMultilevel"/>
    <w:tmpl w:val="B8342616"/>
    <w:lvl w:ilvl="0" w:tplc="C18A6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F6D47"/>
    <w:multiLevelType w:val="hybridMultilevel"/>
    <w:tmpl w:val="752A5C68"/>
    <w:lvl w:ilvl="0" w:tplc="D0784B5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347B2"/>
    <w:multiLevelType w:val="hybridMultilevel"/>
    <w:tmpl w:val="620A8CD6"/>
    <w:lvl w:ilvl="0" w:tplc="C18A6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F2B17"/>
    <w:multiLevelType w:val="multilevel"/>
    <w:tmpl w:val="70667F48"/>
    <w:lvl w:ilvl="0">
      <w:start w:val="2"/>
      <w:numFmt w:val="decimal"/>
      <w:lvlText w:val="%1"/>
      <w:lvlJc w:val="left"/>
      <w:pPr>
        <w:ind w:left="360" w:hanging="360"/>
      </w:pPr>
      <w:rPr>
        <w:rFonts w:hint="default"/>
        <w:b/>
        <w:sz w:val="28"/>
        <w:szCs w:val="28"/>
      </w:rPr>
    </w:lvl>
    <w:lvl w:ilvl="1">
      <w:start w:val="1"/>
      <w:numFmt w:val="decimal"/>
      <w:lvlText w:val="%1.%2"/>
      <w:lvlJc w:val="left"/>
      <w:pPr>
        <w:ind w:left="1501" w:hanging="360"/>
      </w:pPr>
      <w:rPr>
        <w:rFonts w:hint="default"/>
        <w:b w:val="0"/>
        <w:sz w:val="24"/>
        <w:szCs w:val="24"/>
      </w:rPr>
    </w:lvl>
    <w:lvl w:ilvl="2">
      <w:start w:val="1"/>
      <w:numFmt w:val="decimal"/>
      <w:lvlText w:val="%1.%2.%3"/>
      <w:lvlJc w:val="left"/>
      <w:pPr>
        <w:ind w:left="3002" w:hanging="720"/>
      </w:pPr>
      <w:rPr>
        <w:rFonts w:hint="default"/>
        <w:b w:val="0"/>
      </w:rPr>
    </w:lvl>
    <w:lvl w:ilvl="3">
      <w:start w:val="1"/>
      <w:numFmt w:val="decimal"/>
      <w:lvlText w:val="%1.%2.%3.%4"/>
      <w:lvlJc w:val="left"/>
      <w:pPr>
        <w:ind w:left="4143" w:hanging="720"/>
      </w:pPr>
      <w:rPr>
        <w:rFonts w:hint="default"/>
        <w:b/>
      </w:rPr>
    </w:lvl>
    <w:lvl w:ilvl="4">
      <w:start w:val="1"/>
      <w:numFmt w:val="decimal"/>
      <w:lvlText w:val="%1.%2.%3.%4.%5"/>
      <w:lvlJc w:val="left"/>
      <w:pPr>
        <w:ind w:left="5644" w:hanging="1080"/>
      </w:pPr>
      <w:rPr>
        <w:rFonts w:hint="default"/>
        <w:b/>
      </w:rPr>
    </w:lvl>
    <w:lvl w:ilvl="5">
      <w:start w:val="1"/>
      <w:numFmt w:val="decimal"/>
      <w:lvlText w:val="%1.%2.%3.%4.%5.%6"/>
      <w:lvlJc w:val="left"/>
      <w:pPr>
        <w:ind w:left="6785" w:hanging="1080"/>
      </w:pPr>
      <w:rPr>
        <w:rFonts w:hint="default"/>
        <w:b/>
      </w:rPr>
    </w:lvl>
    <w:lvl w:ilvl="6">
      <w:start w:val="1"/>
      <w:numFmt w:val="decimal"/>
      <w:lvlText w:val="%1.%2.%3.%4.%5.%6.%7"/>
      <w:lvlJc w:val="left"/>
      <w:pPr>
        <w:ind w:left="8286" w:hanging="1440"/>
      </w:pPr>
      <w:rPr>
        <w:rFonts w:hint="default"/>
        <w:b/>
      </w:rPr>
    </w:lvl>
    <w:lvl w:ilvl="7">
      <w:start w:val="1"/>
      <w:numFmt w:val="decimal"/>
      <w:lvlText w:val="%1.%2.%3.%4.%5.%6.%7.%8"/>
      <w:lvlJc w:val="left"/>
      <w:pPr>
        <w:ind w:left="9427" w:hanging="1440"/>
      </w:pPr>
      <w:rPr>
        <w:rFonts w:hint="default"/>
        <w:b/>
      </w:rPr>
    </w:lvl>
    <w:lvl w:ilvl="8">
      <w:start w:val="1"/>
      <w:numFmt w:val="decimal"/>
      <w:lvlText w:val="%1.%2.%3.%4.%5.%6.%7.%8.%9"/>
      <w:lvlJc w:val="left"/>
      <w:pPr>
        <w:ind w:left="10928" w:hanging="1800"/>
      </w:pPr>
      <w:rPr>
        <w:rFonts w:hint="default"/>
        <w:b/>
      </w:rPr>
    </w:lvl>
  </w:abstractNum>
  <w:abstractNum w:abstractNumId="7" w15:restartNumberingAfterBreak="0">
    <w:nsid w:val="1C0C3D83"/>
    <w:multiLevelType w:val="hybridMultilevel"/>
    <w:tmpl w:val="AF04BBDE"/>
    <w:lvl w:ilvl="0" w:tplc="347CD5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C0C3F3F"/>
    <w:multiLevelType w:val="hybridMultilevel"/>
    <w:tmpl w:val="17767F1A"/>
    <w:lvl w:ilvl="0" w:tplc="63DC6E26">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93B30"/>
    <w:multiLevelType w:val="hybridMultilevel"/>
    <w:tmpl w:val="9D961BFE"/>
    <w:lvl w:ilvl="0" w:tplc="D77C3882">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1E655A"/>
    <w:multiLevelType w:val="multilevel"/>
    <w:tmpl w:val="70667F48"/>
    <w:lvl w:ilvl="0">
      <w:start w:val="2"/>
      <w:numFmt w:val="decimal"/>
      <w:lvlText w:val="%1"/>
      <w:lvlJc w:val="left"/>
      <w:pPr>
        <w:ind w:left="360" w:hanging="360"/>
      </w:pPr>
      <w:rPr>
        <w:rFonts w:hint="default"/>
        <w:b/>
        <w:sz w:val="28"/>
        <w:szCs w:val="28"/>
      </w:rPr>
    </w:lvl>
    <w:lvl w:ilvl="1">
      <w:start w:val="1"/>
      <w:numFmt w:val="decimal"/>
      <w:lvlText w:val="%1.%2"/>
      <w:lvlJc w:val="left"/>
      <w:pPr>
        <w:ind w:left="1501" w:hanging="360"/>
      </w:pPr>
      <w:rPr>
        <w:rFonts w:hint="default"/>
        <w:b w:val="0"/>
        <w:sz w:val="24"/>
        <w:szCs w:val="24"/>
      </w:rPr>
    </w:lvl>
    <w:lvl w:ilvl="2">
      <w:start w:val="1"/>
      <w:numFmt w:val="decimal"/>
      <w:lvlText w:val="%1.%2.%3"/>
      <w:lvlJc w:val="left"/>
      <w:pPr>
        <w:ind w:left="3002" w:hanging="720"/>
      </w:pPr>
      <w:rPr>
        <w:rFonts w:hint="default"/>
        <w:b w:val="0"/>
      </w:rPr>
    </w:lvl>
    <w:lvl w:ilvl="3">
      <w:start w:val="1"/>
      <w:numFmt w:val="decimal"/>
      <w:lvlText w:val="%1.%2.%3.%4"/>
      <w:lvlJc w:val="left"/>
      <w:pPr>
        <w:ind w:left="4143" w:hanging="720"/>
      </w:pPr>
      <w:rPr>
        <w:rFonts w:hint="default"/>
        <w:b/>
      </w:rPr>
    </w:lvl>
    <w:lvl w:ilvl="4">
      <w:start w:val="1"/>
      <w:numFmt w:val="decimal"/>
      <w:lvlText w:val="%1.%2.%3.%4.%5"/>
      <w:lvlJc w:val="left"/>
      <w:pPr>
        <w:ind w:left="5644" w:hanging="1080"/>
      </w:pPr>
      <w:rPr>
        <w:rFonts w:hint="default"/>
        <w:b/>
      </w:rPr>
    </w:lvl>
    <w:lvl w:ilvl="5">
      <w:start w:val="1"/>
      <w:numFmt w:val="decimal"/>
      <w:lvlText w:val="%1.%2.%3.%4.%5.%6"/>
      <w:lvlJc w:val="left"/>
      <w:pPr>
        <w:ind w:left="6785" w:hanging="1080"/>
      </w:pPr>
      <w:rPr>
        <w:rFonts w:hint="default"/>
        <w:b/>
      </w:rPr>
    </w:lvl>
    <w:lvl w:ilvl="6">
      <w:start w:val="1"/>
      <w:numFmt w:val="decimal"/>
      <w:lvlText w:val="%1.%2.%3.%4.%5.%6.%7"/>
      <w:lvlJc w:val="left"/>
      <w:pPr>
        <w:ind w:left="8286" w:hanging="1440"/>
      </w:pPr>
      <w:rPr>
        <w:rFonts w:hint="default"/>
        <w:b/>
      </w:rPr>
    </w:lvl>
    <w:lvl w:ilvl="7">
      <w:start w:val="1"/>
      <w:numFmt w:val="decimal"/>
      <w:lvlText w:val="%1.%2.%3.%4.%5.%6.%7.%8"/>
      <w:lvlJc w:val="left"/>
      <w:pPr>
        <w:ind w:left="9427" w:hanging="1440"/>
      </w:pPr>
      <w:rPr>
        <w:rFonts w:hint="default"/>
        <w:b/>
      </w:rPr>
    </w:lvl>
    <w:lvl w:ilvl="8">
      <w:start w:val="1"/>
      <w:numFmt w:val="decimal"/>
      <w:lvlText w:val="%1.%2.%3.%4.%5.%6.%7.%8.%9"/>
      <w:lvlJc w:val="left"/>
      <w:pPr>
        <w:ind w:left="10928" w:hanging="1800"/>
      </w:pPr>
      <w:rPr>
        <w:rFonts w:hint="default"/>
        <w:b/>
      </w:rPr>
    </w:lvl>
  </w:abstractNum>
  <w:abstractNum w:abstractNumId="11" w15:restartNumberingAfterBreak="0">
    <w:nsid w:val="24F1773D"/>
    <w:multiLevelType w:val="multilevel"/>
    <w:tmpl w:val="483EF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2F14B7"/>
    <w:multiLevelType w:val="hybridMultilevel"/>
    <w:tmpl w:val="EDAA53C4"/>
    <w:lvl w:ilvl="0" w:tplc="EC9CBF1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C2F59"/>
    <w:multiLevelType w:val="hybridMultilevel"/>
    <w:tmpl w:val="57EA1AD2"/>
    <w:lvl w:ilvl="0" w:tplc="7CBA4B9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60872"/>
    <w:multiLevelType w:val="hybridMultilevel"/>
    <w:tmpl w:val="360CECE2"/>
    <w:lvl w:ilvl="0" w:tplc="C18A6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C72F99"/>
    <w:multiLevelType w:val="hybridMultilevel"/>
    <w:tmpl w:val="9830F166"/>
    <w:lvl w:ilvl="0" w:tplc="C18A60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B36222"/>
    <w:multiLevelType w:val="multilevel"/>
    <w:tmpl w:val="FFAE534C"/>
    <w:lvl w:ilvl="0">
      <w:start w:val="1"/>
      <w:numFmt w:val="bullet"/>
      <w:lvlText w:val=""/>
      <w:lvlJc w:val="left"/>
      <w:pPr>
        <w:ind w:left="360" w:hanging="360"/>
      </w:pPr>
      <w:rPr>
        <w:rFonts w:ascii="Symbol" w:hAnsi="Symbol" w:hint="default"/>
        <w:b/>
        <w:sz w:val="28"/>
        <w:szCs w:val="28"/>
      </w:rPr>
    </w:lvl>
    <w:lvl w:ilvl="1">
      <w:start w:val="1"/>
      <w:numFmt w:val="decimal"/>
      <w:lvlText w:val="%1.%2"/>
      <w:lvlJc w:val="left"/>
      <w:pPr>
        <w:ind w:left="1501" w:hanging="360"/>
      </w:pPr>
      <w:rPr>
        <w:rFonts w:hint="default"/>
        <w:b w:val="0"/>
        <w:sz w:val="24"/>
        <w:szCs w:val="24"/>
      </w:rPr>
    </w:lvl>
    <w:lvl w:ilvl="2">
      <w:start w:val="1"/>
      <w:numFmt w:val="decimal"/>
      <w:lvlText w:val="%1.%2.%3"/>
      <w:lvlJc w:val="left"/>
      <w:pPr>
        <w:ind w:left="3002" w:hanging="720"/>
      </w:pPr>
      <w:rPr>
        <w:rFonts w:hint="default"/>
        <w:b w:val="0"/>
      </w:rPr>
    </w:lvl>
    <w:lvl w:ilvl="3">
      <w:start w:val="1"/>
      <w:numFmt w:val="decimal"/>
      <w:lvlText w:val="%1.%2.%3.%4"/>
      <w:lvlJc w:val="left"/>
      <w:pPr>
        <w:ind w:left="4143" w:hanging="720"/>
      </w:pPr>
      <w:rPr>
        <w:rFonts w:hint="default"/>
        <w:b/>
      </w:rPr>
    </w:lvl>
    <w:lvl w:ilvl="4">
      <w:start w:val="1"/>
      <w:numFmt w:val="decimal"/>
      <w:lvlText w:val="%1.%2.%3.%4.%5"/>
      <w:lvlJc w:val="left"/>
      <w:pPr>
        <w:ind w:left="5644" w:hanging="1080"/>
      </w:pPr>
      <w:rPr>
        <w:rFonts w:hint="default"/>
        <w:b/>
      </w:rPr>
    </w:lvl>
    <w:lvl w:ilvl="5">
      <w:start w:val="1"/>
      <w:numFmt w:val="decimal"/>
      <w:lvlText w:val="%1.%2.%3.%4.%5.%6"/>
      <w:lvlJc w:val="left"/>
      <w:pPr>
        <w:ind w:left="6785" w:hanging="1080"/>
      </w:pPr>
      <w:rPr>
        <w:rFonts w:hint="default"/>
        <w:b/>
      </w:rPr>
    </w:lvl>
    <w:lvl w:ilvl="6">
      <w:start w:val="1"/>
      <w:numFmt w:val="decimal"/>
      <w:lvlText w:val="%1.%2.%3.%4.%5.%6.%7"/>
      <w:lvlJc w:val="left"/>
      <w:pPr>
        <w:ind w:left="8286" w:hanging="1440"/>
      </w:pPr>
      <w:rPr>
        <w:rFonts w:hint="default"/>
        <w:b/>
      </w:rPr>
    </w:lvl>
    <w:lvl w:ilvl="7">
      <w:start w:val="1"/>
      <w:numFmt w:val="decimal"/>
      <w:lvlText w:val="%1.%2.%3.%4.%5.%6.%7.%8"/>
      <w:lvlJc w:val="left"/>
      <w:pPr>
        <w:ind w:left="9427" w:hanging="1440"/>
      </w:pPr>
      <w:rPr>
        <w:rFonts w:hint="default"/>
        <w:b/>
      </w:rPr>
    </w:lvl>
    <w:lvl w:ilvl="8">
      <w:start w:val="1"/>
      <w:numFmt w:val="decimal"/>
      <w:lvlText w:val="%1.%2.%3.%4.%5.%6.%7.%8.%9"/>
      <w:lvlJc w:val="left"/>
      <w:pPr>
        <w:ind w:left="10928" w:hanging="1800"/>
      </w:pPr>
      <w:rPr>
        <w:rFonts w:hint="default"/>
        <w:b/>
      </w:rPr>
    </w:lvl>
  </w:abstractNum>
  <w:abstractNum w:abstractNumId="17" w15:restartNumberingAfterBreak="0">
    <w:nsid w:val="3C4A12F5"/>
    <w:multiLevelType w:val="hybridMultilevel"/>
    <w:tmpl w:val="2234A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0D518F"/>
    <w:multiLevelType w:val="hybridMultilevel"/>
    <w:tmpl w:val="3F38D120"/>
    <w:lvl w:ilvl="0" w:tplc="728031F8">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F473F"/>
    <w:multiLevelType w:val="hybridMultilevel"/>
    <w:tmpl w:val="FB9E6178"/>
    <w:lvl w:ilvl="0" w:tplc="2FA4200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1976B6"/>
    <w:multiLevelType w:val="multilevel"/>
    <w:tmpl w:val="373EB3A2"/>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start w:val="1"/>
      <w:numFmt w:val="decimal"/>
      <w:lvlText w:val="%1.%2."/>
      <w:lvlJc w:val="left"/>
      <w:pPr>
        <w:tabs>
          <w:tab w:val="num" w:pos="1429"/>
        </w:tabs>
        <w:ind w:left="1141" w:hanging="432"/>
      </w:pPr>
      <w:rPr>
        <w:rFonts w:cs="Times New Roman" w:hint="default"/>
        <w:b w:val="0"/>
        <w:i w:val="0"/>
        <w:color w:val="auto"/>
        <w:sz w:val="24"/>
        <w:szCs w:val="24"/>
      </w:rPr>
    </w:lvl>
    <w:lvl w:ilvl="2">
      <w:start w:val="1"/>
      <w:numFmt w:val="decimal"/>
      <w:lvlText w:val="%1.%2.%3."/>
      <w:lvlJc w:val="left"/>
      <w:pPr>
        <w:tabs>
          <w:tab w:val="num" w:pos="2215"/>
        </w:tabs>
        <w:ind w:left="1639"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449268BA"/>
    <w:multiLevelType w:val="hybridMultilevel"/>
    <w:tmpl w:val="00447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4EA7B89"/>
    <w:multiLevelType w:val="hybridMultilevel"/>
    <w:tmpl w:val="001C98BA"/>
    <w:lvl w:ilvl="0" w:tplc="7B98139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C4454"/>
    <w:multiLevelType w:val="hybridMultilevel"/>
    <w:tmpl w:val="0F940F1E"/>
    <w:lvl w:ilvl="0" w:tplc="F34C340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3E7730"/>
    <w:multiLevelType w:val="hybridMultilevel"/>
    <w:tmpl w:val="77F80B50"/>
    <w:lvl w:ilvl="0" w:tplc="C18A60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121B99"/>
    <w:multiLevelType w:val="multilevel"/>
    <w:tmpl w:val="FF389656"/>
    <w:lvl w:ilvl="0">
      <w:start w:val="1"/>
      <w:numFmt w:val="decimal"/>
      <w:lvlText w:val="%1"/>
      <w:lvlJc w:val="left"/>
      <w:pPr>
        <w:ind w:left="360" w:hanging="360"/>
      </w:pPr>
      <w:rPr>
        <w:rFonts w:hint="default"/>
        <w:b/>
        <w:sz w:val="28"/>
        <w:szCs w:val="28"/>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10163E4"/>
    <w:multiLevelType w:val="hybridMultilevel"/>
    <w:tmpl w:val="FA786E0C"/>
    <w:lvl w:ilvl="0" w:tplc="C18A6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3C1C74"/>
    <w:multiLevelType w:val="multilevel"/>
    <w:tmpl w:val="70667F48"/>
    <w:lvl w:ilvl="0">
      <w:start w:val="2"/>
      <w:numFmt w:val="decimal"/>
      <w:lvlText w:val="%1"/>
      <w:lvlJc w:val="left"/>
      <w:pPr>
        <w:ind w:left="360" w:hanging="360"/>
      </w:pPr>
      <w:rPr>
        <w:rFonts w:hint="default"/>
        <w:b/>
        <w:sz w:val="28"/>
        <w:szCs w:val="28"/>
      </w:rPr>
    </w:lvl>
    <w:lvl w:ilvl="1">
      <w:start w:val="1"/>
      <w:numFmt w:val="decimal"/>
      <w:lvlText w:val="%1.%2"/>
      <w:lvlJc w:val="left"/>
      <w:pPr>
        <w:ind w:left="1501" w:hanging="360"/>
      </w:pPr>
      <w:rPr>
        <w:rFonts w:hint="default"/>
        <w:b w:val="0"/>
        <w:sz w:val="24"/>
        <w:szCs w:val="24"/>
      </w:rPr>
    </w:lvl>
    <w:lvl w:ilvl="2">
      <w:start w:val="1"/>
      <w:numFmt w:val="decimal"/>
      <w:lvlText w:val="%1.%2.%3"/>
      <w:lvlJc w:val="left"/>
      <w:pPr>
        <w:ind w:left="3002" w:hanging="720"/>
      </w:pPr>
      <w:rPr>
        <w:rFonts w:hint="default"/>
        <w:b w:val="0"/>
      </w:rPr>
    </w:lvl>
    <w:lvl w:ilvl="3">
      <w:start w:val="1"/>
      <w:numFmt w:val="decimal"/>
      <w:lvlText w:val="%1.%2.%3.%4"/>
      <w:lvlJc w:val="left"/>
      <w:pPr>
        <w:ind w:left="4143" w:hanging="720"/>
      </w:pPr>
      <w:rPr>
        <w:rFonts w:hint="default"/>
        <w:b/>
      </w:rPr>
    </w:lvl>
    <w:lvl w:ilvl="4">
      <w:start w:val="1"/>
      <w:numFmt w:val="decimal"/>
      <w:lvlText w:val="%1.%2.%3.%4.%5"/>
      <w:lvlJc w:val="left"/>
      <w:pPr>
        <w:ind w:left="5644" w:hanging="1080"/>
      </w:pPr>
      <w:rPr>
        <w:rFonts w:hint="default"/>
        <w:b/>
      </w:rPr>
    </w:lvl>
    <w:lvl w:ilvl="5">
      <w:start w:val="1"/>
      <w:numFmt w:val="decimal"/>
      <w:lvlText w:val="%1.%2.%3.%4.%5.%6"/>
      <w:lvlJc w:val="left"/>
      <w:pPr>
        <w:ind w:left="6785" w:hanging="1080"/>
      </w:pPr>
      <w:rPr>
        <w:rFonts w:hint="default"/>
        <w:b/>
      </w:rPr>
    </w:lvl>
    <w:lvl w:ilvl="6">
      <w:start w:val="1"/>
      <w:numFmt w:val="decimal"/>
      <w:lvlText w:val="%1.%2.%3.%4.%5.%6.%7"/>
      <w:lvlJc w:val="left"/>
      <w:pPr>
        <w:ind w:left="8286" w:hanging="1440"/>
      </w:pPr>
      <w:rPr>
        <w:rFonts w:hint="default"/>
        <w:b/>
      </w:rPr>
    </w:lvl>
    <w:lvl w:ilvl="7">
      <w:start w:val="1"/>
      <w:numFmt w:val="decimal"/>
      <w:lvlText w:val="%1.%2.%3.%4.%5.%6.%7.%8"/>
      <w:lvlJc w:val="left"/>
      <w:pPr>
        <w:ind w:left="9427" w:hanging="1440"/>
      </w:pPr>
      <w:rPr>
        <w:rFonts w:hint="default"/>
        <w:b/>
      </w:rPr>
    </w:lvl>
    <w:lvl w:ilvl="8">
      <w:start w:val="1"/>
      <w:numFmt w:val="decimal"/>
      <w:lvlText w:val="%1.%2.%3.%4.%5.%6.%7.%8.%9"/>
      <w:lvlJc w:val="left"/>
      <w:pPr>
        <w:ind w:left="10928" w:hanging="1800"/>
      </w:pPr>
      <w:rPr>
        <w:rFonts w:hint="default"/>
        <w:b/>
      </w:rPr>
    </w:lvl>
  </w:abstractNum>
  <w:abstractNum w:abstractNumId="28" w15:restartNumberingAfterBreak="0">
    <w:nsid w:val="568F7293"/>
    <w:multiLevelType w:val="hybridMultilevel"/>
    <w:tmpl w:val="A51224FA"/>
    <w:lvl w:ilvl="0" w:tplc="C18A60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196660"/>
    <w:multiLevelType w:val="hybridMultilevel"/>
    <w:tmpl w:val="94AAA146"/>
    <w:lvl w:ilvl="0" w:tplc="4DE4A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FC3303"/>
    <w:multiLevelType w:val="multilevel"/>
    <w:tmpl w:val="0C08CD1A"/>
    <w:lvl w:ilvl="0">
      <w:start w:val="1"/>
      <w:numFmt w:val="decimal"/>
      <w:lvlText w:val="%1."/>
      <w:lvlJc w:val="left"/>
      <w:pPr>
        <w:ind w:left="450" w:hanging="450"/>
      </w:pPr>
      <w:rPr>
        <w:rFonts w:hint="default"/>
        <w:b/>
        <w:bCs/>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4531DD"/>
    <w:multiLevelType w:val="hybridMultilevel"/>
    <w:tmpl w:val="3230E3E0"/>
    <w:lvl w:ilvl="0" w:tplc="C18A6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8F74B1"/>
    <w:multiLevelType w:val="multilevel"/>
    <w:tmpl w:val="8FA66B90"/>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DF1DA7"/>
    <w:multiLevelType w:val="hybridMultilevel"/>
    <w:tmpl w:val="8E3CF9E8"/>
    <w:lvl w:ilvl="0" w:tplc="C18A6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6F738E"/>
    <w:multiLevelType w:val="hybridMultilevel"/>
    <w:tmpl w:val="988E1302"/>
    <w:lvl w:ilvl="0" w:tplc="C18A60F2">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C41C1E"/>
    <w:multiLevelType w:val="hybridMultilevel"/>
    <w:tmpl w:val="F01E56DA"/>
    <w:lvl w:ilvl="0" w:tplc="77C42E84">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1A46A59"/>
    <w:multiLevelType w:val="hybridMultilevel"/>
    <w:tmpl w:val="5F1E7B3C"/>
    <w:lvl w:ilvl="0" w:tplc="996A1AA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9761F"/>
    <w:multiLevelType w:val="multilevel"/>
    <w:tmpl w:val="666E1F16"/>
    <w:lvl w:ilvl="0">
      <w:start w:val="1"/>
      <w:numFmt w:val="decimal"/>
      <w:lvlText w:val="%1."/>
      <w:lvlJc w:val="left"/>
      <w:pPr>
        <w:tabs>
          <w:tab w:val="num" w:pos="3459"/>
        </w:tabs>
        <w:ind w:left="3119" w:firstLine="0"/>
      </w:pPr>
      <w:rPr>
        <w:rFonts w:hint="default"/>
        <w:b/>
        <w:i w:val="0"/>
        <w:sz w:val="24"/>
        <w:szCs w:val="24"/>
      </w:rPr>
    </w:lvl>
    <w:lvl w:ilvl="1">
      <w:start w:val="1"/>
      <w:numFmt w:val="decimal"/>
      <w:lvlText w:val="%1.%2."/>
      <w:lvlJc w:val="left"/>
      <w:pPr>
        <w:tabs>
          <w:tab w:val="num" w:pos="-907"/>
        </w:tabs>
        <w:ind w:left="-1417" w:firstLine="0"/>
      </w:pPr>
      <w:rPr>
        <w:rFonts w:hint="default"/>
        <w:b w:val="0"/>
        <w:i w:val="0"/>
      </w:rPr>
    </w:lvl>
    <w:lvl w:ilvl="2">
      <w:start w:val="1"/>
      <w:numFmt w:val="decimal"/>
      <w:lvlText w:val="%1.%2.%3."/>
      <w:lvlJc w:val="left"/>
      <w:pPr>
        <w:tabs>
          <w:tab w:val="num" w:pos="-340"/>
        </w:tabs>
        <w:ind w:left="-1133" w:firstLine="0"/>
      </w:pPr>
      <w:rPr>
        <w:rFonts w:hint="default"/>
        <w:b w:val="0"/>
        <w:i w:val="0"/>
      </w:rPr>
    </w:lvl>
    <w:lvl w:ilvl="3">
      <w:start w:val="1"/>
      <w:numFmt w:val="decimal"/>
      <w:lvlText w:val="%1.%2.%3.%4."/>
      <w:lvlJc w:val="left"/>
      <w:pPr>
        <w:tabs>
          <w:tab w:val="num" w:pos="171"/>
        </w:tabs>
        <w:ind w:left="-907" w:firstLine="0"/>
      </w:pPr>
      <w:rPr>
        <w:rFonts w:hint="default"/>
      </w:rPr>
    </w:lvl>
    <w:lvl w:ilvl="4">
      <w:start w:val="1"/>
      <w:numFmt w:val="decimal"/>
      <w:lvlText w:val="%1.%2.%3.%4.%5."/>
      <w:lvlJc w:val="left"/>
      <w:pPr>
        <w:tabs>
          <w:tab w:val="num" w:pos="1103"/>
        </w:tabs>
        <w:ind w:left="815" w:hanging="792"/>
      </w:pPr>
      <w:rPr>
        <w:rFonts w:hint="default"/>
      </w:rPr>
    </w:lvl>
    <w:lvl w:ilvl="5">
      <w:start w:val="1"/>
      <w:numFmt w:val="decimal"/>
      <w:lvlText w:val="%1.%2.%3.%4.%5.%6."/>
      <w:lvlJc w:val="left"/>
      <w:pPr>
        <w:tabs>
          <w:tab w:val="num" w:pos="1463"/>
        </w:tabs>
        <w:ind w:left="1319" w:hanging="936"/>
      </w:pPr>
      <w:rPr>
        <w:rFonts w:hint="default"/>
      </w:rPr>
    </w:lvl>
    <w:lvl w:ilvl="6">
      <w:start w:val="1"/>
      <w:numFmt w:val="decimal"/>
      <w:lvlText w:val="%1.%2.%3.%4.%5.%6.%7."/>
      <w:lvlJc w:val="left"/>
      <w:pPr>
        <w:tabs>
          <w:tab w:val="num" w:pos="2183"/>
        </w:tabs>
        <w:ind w:left="1823" w:hanging="1080"/>
      </w:pPr>
      <w:rPr>
        <w:rFonts w:hint="default"/>
      </w:rPr>
    </w:lvl>
    <w:lvl w:ilvl="7">
      <w:start w:val="1"/>
      <w:numFmt w:val="decimal"/>
      <w:lvlText w:val="%1.%2.%3.%4.%5.%6.%7.%8."/>
      <w:lvlJc w:val="left"/>
      <w:pPr>
        <w:tabs>
          <w:tab w:val="num" w:pos="2543"/>
        </w:tabs>
        <w:ind w:left="2327" w:hanging="1224"/>
      </w:pPr>
      <w:rPr>
        <w:rFonts w:hint="default"/>
      </w:rPr>
    </w:lvl>
    <w:lvl w:ilvl="8">
      <w:start w:val="1"/>
      <w:numFmt w:val="decimal"/>
      <w:lvlText w:val="%1.%2.%3.%4.%5.%6.%7.%8.%9."/>
      <w:lvlJc w:val="left"/>
      <w:pPr>
        <w:tabs>
          <w:tab w:val="num" w:pos="3263"/>
        </w:tabs>
        <w:ind w:left="2903" w:hanging="1440"/>
      </w:pPr>
      <w:rPr>
        <w:rFonts w:hint="default"/>
      </w:rPr>
    </w:lvl>
  </w:abstractNum>
  <w:abstractNum w:abstractNumId="38" w15:restartNumberingAfterBreak="0">
    <w:nsid w:val="730D037C"/>
    <w:multiLevelType w:val="multilevel"/>
    <w:tmpl w:val="1166E816"/>
    <w:lvl w:ilvl="0">
      <w:start w:val="1"/>
      <w:numFmt w:val="decimal"/>
      <w:lvlText w:val="%1."/>
      <w:lvlJc w:val="left"/>
      <w:pPr>
        <w:tabs>
          <w:tab w:val="num" w:pos="454"/>
        </w:tabs>
        <w:ind w:left="0" w:firstLine="0"/>
      </w:pPr>
      <w:rPr>
        <w:rFonts w:ascii="Arial" w:hAnsi="Arial" w:cs="Arial" w:hint="default"/>
        <w:b/>
        <w:i w:val="0"/>
        <w:sz w:val="32"/>
        <w:szCs w:val="32"/>
      </w:rPr>
    </w:lvl>
    <w:lvl w:ilvl="1">
      <w:start w:val="1"/>
      <w:numFmt w:val="decimal"/>
      <w:pStyle w:val="2"/>
      <w:lvlText w:val="%1.%2."/>
      <w:lvlJc w:val="left"/>
      <w:pPr>
        <w:tabs>
          <w:tab w:val="num" w:pos="567"/>
        </w:tabs>
        <w:ind w:left="0" w:firstLine="0"/>
      </w:pPr>
      <w:rPr>
        <w:rFonts w:ascii="Times New Roman" w:hAnsi="Times New Roman" w:cs="Times New Roman" w:hint="default"/>
        <w:b/>
        <w:i w:val="0"/>
        <w:sz w:val="24"/>
        <w:szCs w:val="24"/>
      </w:rPr>
    </w:lvl>
    <w:lvl w:ilvl="2">
      <w:start w:val="1"/>
      <w:numFmt w:val="decimal"/>
      <w:lvlText w:val="%1.%2.%3."/>
      <w:lvlJc w:val="left"/>
      <w:pPr>
        <w:tabs>
          <w:tab w:val="num" w:pos="1077"/>
        </w:tabs>
        <w:ind w:left="397" w:firstLine="0"/>
      </w:pPr>
      <w:rPr>
        <w:rFonts w:ascii="Times New Roman" w:hAnsi="Times New Roman" w:cs="Times New Roman" w:hint="default"/>
        <w:b w:val="0"/>
        <w:sz w:val="24"/>
        <w:szCs w:val="24"/>
      </w:rPr>
    </w:lvl>
    <w:lvl w:ilvl="3">
      <w:start w:val="1"/>
      <w:numFmt w:val="bullet"/>
      <w:lvlText w:val=""/>
      <w:lvlJc w:val="left"/>
      <w:pPr>
        <w:tabs>
          <w:tab w:val="num" w:pos="1440"/>
        </w:tabs>
        <w:ind w:left="1440" w:hanging="360"/>
      </w:pPr>
      <w:rPr>
        <w:rFonts w:ascii="Wingdings" w:hAnsi="Wingdings" w:hint="default"/>
        <w:b/>
        <w:i w:val="0"/>
        <w:sz w:val="32"/>
        <w:szCs w:val="32"/>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3386B6F"/>
    <w:multiLevelType w:val="multilevel"/>
    <w:tmpl w:val="6D28FAB2"/>
    <w:lvl w:ilvl="0">
      <w:start w:val="1"/>
      <w:numFmt w:val="decimal"/>
      <w:lvlText w:val="%1."/>
      <w:lvlJc w:val="left"/>
      <w:pPr>
        <w:tabs>
          <w:tab w:val="num" w:pos="360"/>
        </w:tabs>
        <w:ind w:left="360" w:hanging="360"/>
      </w:pPr>
      <w:rPr>
        <w:rFonts w:hint="default"/>
        <w:b/>
        <w:i w:val="0"/>
        <w:sz w:val="24"/>
        <w:szCs w:val="24"/>
      </w:rPr>
    </w:lvl>
    <w:lvl w:ilvl="1">
      <w:start w:val="1"/>
      <w:numFmt w:val="decimal"/>
      <w:pStyle w:val="3"/>
      <w:lvlText w:val="%1.%2."/>
      <w:lvlJc w:val="left"/>
      <w:pPr>
        <w:tabs>
          <w:tab w:val="num" w:pos="851"/>
        </w:tabs>
        <w:ind w:left="851" w:hanging="491"/>
      </w:pPr>
      <w:rPr>
        <w:rFonts w:hint="default"/>
        <w:b w:val="0"/>
        <w:i w:val="0"/>
        <w:sz w:val="24"/>
        <w:szCs w:val="24"/>
      </w:rPr>
    </w:lvl>
    <w:lvl w:ilvl="2">
      <w:start w:val="1"/>
      <w:numFmt w:val="decimal"/>
      <w:lvlText w:val="%1.%2.%3."/>
      <w:lvlJc w:val="left"/>
      <w:pPr>
        <w:tabs>
          <w:tab w:val="num" w:pos="1418"/>
        </w:tabs>
        <w:ind w:left="1418" w:hanging="698"/>
      </w:pPr>
      <w:rPr>
        <w:rFonts w:ascii="Times New Roman" w:hAnsi="Times New Roman" w:cs="Times New Roman" w:hint="default"/>
        <w:b w:val="0"/>
        <w:sz w:val="24"/>
        <w:szCs w:val="24"/>
      </w:rPr>
    </w:lvl>
    <w:lvl w:ilvl="3">
      <w:start w:val="1"/>
      <w:numFmt w:val="decimal"/>
      <w:lvlText w:val="%1.%2.%3.%4."/>
      <w:lvlJc w:val="left"/>
      <w:pPr>
        <w:tabs>
          <w:tab w:val="num" w:pos="1800"/>
        </w:tabs>
        <w:ind w:left="1728" w:hanging="648"/>
      </w:pPr>
      <w:rPr>
        <w:rFonts w:hint="default"/>
        <w:b w:val="0"/>
        <w:sz w:val="24"/>
        <w:szCs w:val="24"/>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B9F530C"/>
    <w:multiLevelType w:val="hybridMultilevel"/>
    <w:tmpl w:val="8A9CF48A"/>
    <w:lvl w:ilvl="0" w:tplc="C420AAC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3372F6"/>
    <w:multiLevelType w:val="hybridMultilevel"/>
    <w:tmpl w:val="4C4A28C0"/>
    <w:lvl w:ilvl="0" w:tplc="C18A60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F5B112B"/>
    <w:multiLevelType w:val="hybridMultilevel"/>
    <w:tmpl w:val="C78A8940"/>
    <w:lvl w:ilvl="0" w:tplc="AA24BE4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6723854">
    <w:abstractNumId w:val="38"/>
  </w:num>
  <w:num w:numId="2" w16cid:durableId="373697511">
    <w:abstractNumId w:val="34"/>
  </w:num>
  <w:num w:numId="3" w16cid:durableId="1649286879">
    <w:abstractNumId w:val="11"/>
  </w:num>
  <w:num w:numId="4" w16cid:durableId="958413963">
    <w:abstractNumId w:val="2"/>
  </w:num>
  <w:num w:numId="5" w16cid:durableId="265966046">
    <w:abstractNumId w:val="7"/>
  </w:num>
  <w:num w:numId="6" w16cid:durableId="158153738">
    <w:abstractNumId w:val="27"/>
  </w:num>
  <w:num w:numId="7" w16cid:durableId="269974122">
    <w:abstractNumId w:val="12"/>
  </w:num>
  <w:num w:numId="8" w16cid:durableId="1211840184">
    <w:abstractNumId w:val="23"/>
  </w:num>
  <w:num w:numId="9" w16cid:durableId="1192063247">
    <w:abstractNumId w:val="22"/>
  </w:num>
  <w:num w:numId="10" w16cid:durableId="43525216">
    <w:abstractNumId w:val="42"/>
  </w:num>
  <w:num w:numId="11" w16cid:durableId="898587647">
    <w:abstractNumId w:val="39"/>
  </w:num>
  <w:num w:numId="12" w16cid:durableId="2002343594">
    <w:abstractNumId w:val="37"/>
  </w:num>
  <w:num w:numId="13" w16cid:durableId="2079355257">
    <w:abstractNumId w:val="20"/>
  </w:num>
  <w:num w:numId="14" w16cid:durableId="1050615774">
    <w:abstractNumId w:val="33"/>
  </w:num>
  <w:num w:numId="15" w16cid:durableId="914706949">
    <w:abstractNumId w:val="31"/>
  </w:num>
  <w:num w:numId="16" w16cid:durableId="604584087">
    <w:abstractNumId w:val="14"/>
  </w:num>
  <w:num w:numId="17" w16cid:durableId="525600011">
    <w:abstractNumId w:val="26"/>
  </w:num>
  <w:num w:numId="18" w16cid:durableId="2100517946">
    <w:abstractNumId w:val="4"/>
  </w:num>
  <w:num w:numId="19" w16cid:durableId="652874700">
    <w:abstractNumId w:val="1"/>
  </w:num>
  <w:num w:numId="20" w16cid:durableId="1192111972">
    <w:abstractNumId w:val="3"/>
  </w:num>
  <w:num w:numId="21" w16cid:durableId="1089084734">
    <w:abstractNumId w:val="29"/>
  </w:num>
  <w:num w:numId="22" w16cid:durableId="2013608901">
    <w:abstractNumId w:val="41"/>
  </w:num>
  <w:num w:numId="23" w16cid:durableId="1921330688">
    <w:abstractNumId w:val="15"/>
  </w:num>
  <w:num w:numId="24" w16cid:durableId="687103547">
    <w:abstractNumId w:val="0"/>
  </w:num>
  <w:num w:numId="25" w16cid:durableId="1258757663">
    <w:abstractNumId w:val="5"/>
  </w:num>
  <w:num w:numId="26" w16cid:durableId="1919630631">
    <w:abstractNumId w:val="24"/>
  </w:num>
  <w:num w:numId="27" w16cid:durableId="647904700">
    <w:abstractNumId w:val="28"/>
  </w:num>
  <w:num w:numId="28" w16cid:durableId="938628">
    <w:abstractNumId w:val="21"/>
  </w:num>
  <w:num w:numId="29" w16cid:durableId="1123841037">
    <w:abstractNumId w:val="6"/>
  </w:num>
  <w:num w:numId="30" w16cid:durableId="651832733">
    <w:abstractNumId w:val="10"/>
  </w:num>
  <w:num w:numId="31" w16cid:durableId="1738940791">
    <w:abstractNumId w:val="25"/>
  </w:num>
  <w:num w:numId="32" w16cid:durableId="1208486852">
    <w:abstractNumId w:val="16"/>
  </w:num>
  <w:num w:numId="33" w16cid:durableId="882979961">
    <w:abstractNumId w:val="32"/>
  </w:num>
  <w:num w:numId="34" w16cid:durableId="905651178">
    <w:abstractNumId w:val="19"/>
  </w:num>
  <w:num w:numId="35" w16cid:durableId="950009998">
    <w:abstractNumId w:val="40"/>
  </w:num>
  <w:num w:numId="36" w16cid:durableId="525949471">
    <w:abstractNumId w:val="9"/>
  </w:num>
  <w:num w:numId="37" w16cid:durableId="1943680034">
    <w:abstractNumId w:val="18"/>
  </w:num>
  <w:num w:numId="38" w16cid:durableId="877552110">
    <w:abstractNumId w:val="13"/>
  </w:num>
  <w:num w:numId="39" w16cid:durableId="522981421">
    <w:abstractNumId w:val="8"/>
  </w:num>
  <w:num w:numId="40" w16cid:durableId="879706168">
    <w:abstractNumId w:val="36"/>
  </w:num>
  <w:num w:numId="41" w16cid:durableId="2134790332">
    <w:abstractNumId w:val="35"/>
  </w:num>
  <w:num w:numId="42" w16cid:durableId="537199995">
    <w:abstractNumId w:val="17"/>
  </w:num>
  <w:num w:numId="43" w16cid:durableId="10352790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7B"/>
    <w:rsid w:val="00005B0A"/>
    <w:rsid w:val="00006A4E"/>
    <w:rsid w:val="0003312B"/>
    <w:rsid w:val="000360F7"/>
    <w:rsid w:val="000561D2"/>
    <w:rsid w:val="00060CF0"/>
    <w:rsid w:val="000804FC"/>
    <w:rsid w:val="0009389A"/>
    <w:rsid w:val="000A2A1C"/>
    <w:rsid w:val="000B1CEB"/>
    <w:rsid w:val="000E6FA4"/>
    <w:rsid w:val="000F450F"/>
    <w:rsid w:val="001167B5"/>
    <w:rsid w:val="00117D2D"/>
    <w:rsid w:val="00126270"/>
    <w:rsid w:val="0013421E"/>
    <w:rsid w:val="0014791B"/>
    <w:rsid w:val="00152F4D"/>
    <w:rsid w:val="001532BB"/>
    <w:rsid w:val="00155F40"/>
    <w:rsid w:val="0019291D"/>
    <w:rsid w:val="00197E7F"/>
    <w:rsid w:val="001B074A"/>
    <w:rsid w:val="001B2F11"/>
    <w:rsid w:val="001B3BC5"/>
    <w:rsid w:val="001D2776"/>
    <w:rsid w:val="001D5F5D"/>
    <w:rsid w:val="001D6118"/>
    <w:rsid w:val="00205F6F"/>
    <w:rsid w:val="00241BC4"/>
    <w:rsid w:val="00242218"/>
    <w:rsid w:val="002648A3"/>
    <w:rsid w:val="00273304"/>
    <w:rsid w:val="00273A62"/>
    <w:rsid w:val="00274199"/>
    <w:rsid w:val="00280CAC"/>
    <w:rsid w:val="00296CF0"/>
    <w:rsid w:val="002A6C62"/>
    <w:rsid w:val="002C5AE9"/>
    <w:rsid w:val="002E278D"/>
    <w:rsid w:val="00302601"/>
    <w:rsid w:val="00323932"/>
    <w:rsid w:val="003331B8"/>
    <w:rsid w:val="00343AD7"/>
    <w:rsid w:val="00355ACA"/>
    <w:rsid w:val="00365F31"/>
    <w:rsid w:val="0038119D"/>
    <w:rsid w:val="00395F03"/>
    <w:rsid w:val="003C1268"/>
    <w:rsid w:val="003E3363"/>
    <w:rsid w:val="00404A47"/>
    <w:rsid w:val="004359A6"/>
    <w:rsid w:val="00453DAA"/>
    <w:rsid w:val="00456CE0"/>
    <w:rsid w:val="0046549C"/>
    <w:rsid w:val="004933B1"/>
    <w:rsid w:val="004A791E"/>
    <w:rsid w:val="004C262E"/>
    <w:rsid w:val="004C4EB8"/>
    <w:rsid w:val="004D1819"/>
    <w:rsid w:val="004D4298"/>
    <w:rsid w:val="004E3406"/>
    <w:rsid w:val="00531B1B"/>
    <w:rsid w:val="0054086E"/>
    <w:rsid w:val="00553AA6"/>
    <w:rsid w:val="00577D20"/>
    <w:rsid w:val="00581E50"/>
    <w:rsid w:val="0059167E"/>
    <w:rsid w:val="00591E6A"/>
    <w:rsid w:val="00592A02"/>
    <w:rsid w:val="005950AF"/>
    <w:rsid w:val="0059629F"/>
    <w:rsid w:val="005A1801"/>
    <w:rsid w:val="005A6149"/>
    <w:rsid w:val="005B2D50"/>
    <w:rsid w:val="005B569B"/>
    <w:rsid w:val="005D6465"/>
    <w:rsid w:val="005D78EC"/>
    <w:rsid w:val="005E1848"/>
    <w:rsid w:val="005F244A"/>
    <w:rsid w:val="0061785F"/>
    <w:rsid w:val="00620E35"/>
    <w:rsid w:val="00623A68"/>
    <w:rsid w:val="006342E5"/>
    <w:rsid w:val="00640BCC"/>
    <w:rsid w:val="00661F7C"/>
    <w:rsid w:val="006654F7"/>
    <w:rsid w:val="0067509D"/>
    <w:rsid w:val="00692B4A"/>
    <w:rsid w:val="00696A4E"/>
    <w:rsid w:val="006A3082"/>
    <w:rsid w:val="006A3CD4"/>
    <w:rsid w:val="006A51A4"/>
    <w:rsid w:val="006A60B9"/>
    <w:rsid w:val="006D1413"/>
    <w:rsid w:val="006E5B87"/>
    <w:rsid w:val="00724241"/>
    <w:rsid w:val="00737BC4"/>
    <w:rsid w:val="00743ABD"/>
    <w:rsid w:val="0074416C"/>
    <w:rsid w:val="00752345"/>
    <w:rsid w:val="00756ECF"/>
    <w:rsid w:val="0075749E"/>
    <w:rsid w:val="0075762B"/>
    <w:rsid w:val="00757BBF"/>
    <w:rsid w:val="00771612"/>
    <w:rsid w:val="007A3F73"/>
    <w:rsid w:val="007A7C37"/>
    <w:rsid w:val="007B217F"/>
    <w:rsid w:val="007B3FEB"/>
    <w:rsid w:val="007D0381"/>
    <w:rsid w:val="007D14A4"/>
    <w:rsid w:val="007E5A9F"/>
    <w:rsid w:val="007F26C5"/>
    <w:rsid w:val="00810D67"/>
    <w:rsid w:val="00843EEC"/>
    <w:rsid w:val="00864BB1"/>
    <w:rsid w:val="00864C06"/>
    <w:rsid w:val="00871E34"/>
    <w:rsid w:val="0088327B"/>
    <w:rsid w:val="0089096A"/>
    <w:rsid w:val="00895EC9"/>
    <w:rsid w:val="00905137"/>
    <w:rsid w:val="0091729D"/>
    <w:rsid w:val="00922649"/>
    <w:rsid w:val="00924E76"/>
    <w:rsid w:val="00925F02"/>
    <w:rsid w:val="00964BB3"/>
    <w:rsid w:val="00987ADF"/>
    <w:rsid w:val="009A4471"/>
    <w:rsid w:val="009B0EE4"/>
    <w:rsid w:val="009D0641"/>
    <w:rsid w:val="009D4E6F"/>
    <w:rsid w:val="009D69E1"/>
    <w:rsid w:val="009D7EEF"/>
    <w:rsid w:val="009E3118"/>
    <w:rsid w:val="009E5E2D"/>
    <w:rsid w:val="009F0574"/>
    <w:rsid w:val="00A10846"/>
    <w:rsid w:val="00A33E1A"/>
    <w:rsid w:val="00A362B6"/>
    <w:rsid w:val="00A40A9A"/>
    <w:rsid w:val="00A504B1"/>
    <w:rsid w:val="00A54D7F"/>
    <w:rsid w:val="00A66AC8"/>
    <w:rsid w:val="00A67825"/>
    <w:rsid w:val="00A766C2"/>
    <w:rsid w:val="00A81C36"/>
    <w:rsid w:val="00A8236C"/>
    <w:rsid w:val="00A86F98"/>
    <w:rsid w:val="00A91321"/>
    <w:rsid w:val="00A92CB3"/>
    <w:rsid w:val="00AC3A9D"/>
    <w:rsid w:val="00AD0AD3"/>
    <w:rsid w:val="00AE6510"/>
    <w:rsid w:val="00AF4076"/>
    <w:rsid w:val="00AF42A3"/>
    <w:rsid w:val="00B21732"/>
    <w:rsid w:val="00B22A09"/>
    <w:rsid w:val="00B30EA1"/>
    <w:rsid w:val="00B45F16"/>
    <w:rsid w:val="00B51E9A"/>
    <w:rsid w:val="00B5567F"/>
    <w:rsid w:val="00B562C4"/>
    <w:rsid w:val="00B66D97"/>
    <w:rsid w:val="00B8247F"/>
    <w:rsid w:val="00BB15E6"/>
    <w:rsid w:val="00BB3EC9"/>
    <w:rsid w:val="00BE051B"/>
    <w:rsid w:val="00BE052A"/>
    <w:rsid w:val="00C101F0"/>
    <w:rsid w:val="00C12828"/>
    <w:rsid w:val="00C444C4"/>
    <w:rsid w:val="00C6417F"/>
    <w:rsid w:val="00C6591F"/>
    <w:rsid w:val="00C81CA1"/>
    <w:rsid w:val="00CA2AEA"/>
    <w:rsid w:val="00CA346A"/>
    <w:rsid w:val="00CA7247"/>
    <w:rsid w:val="00CC137A"/>
    <w:rsid w:val="00CC3AE3"/>
    <w:rsid w:val="00CE3376"/>
    <w:rsid w:val="00CE7007"/>
    <w:rsid w:val="00CF0F73"/>
    <w:rsid w:val="00CF1D76"/>
    <w:rsid w:val="00CF588F"/>
    <w:rsid w:val="00D121E9"/>
    <w:rsid w:val="00D34AD4"/>
    <w:rsid w:val="00D34F74"/>
    <w:rsid w:val="00D352AA"/>
    <w:rsid w:val="00D635CF"/>
    <w:rsid w:val="00D677CE"/>
    <w:rsid w:val="00D775BD"/>
    <w:rsid w:val="00D87705"/>
    <w:rsid w:val="00D97BCF"/>
    <w:rsid w:val="00DA0713"/>
    <w:rsid w:val="00DA0C12"/>
    <w:rsid w:val="00DA2208"/>
    <w:rsid w:val="00DA4D64"/>
    <w:rsid w:val="00DB339B"/>
    <w:rsid w:val="00E0458E"/>
    <w:rsid w:val="00E2609F"/>
    <w:rsid w:val="00E27D93"/>
    <w:rsid w:val="00E319EA"/>
    <w:rsid w:val="00E54DB0"/>
    <w:rsid w:val="00EC150C"/>
    <w:rsid w:val="00ED3EF5"/>
    <w:rsid w:val="00ED47AE"/>
    <w:rsid w:val="00ED79CC"/>
    <w:rsid w:val="00F20391"/>
    <w:rsid w:val="00F237C4"/>
    <w:rsid w:val="00F240C7"/>
    <w:rsid w:val="00F307FD"/>
    <w:rsid w:val="00F64ACE"/>
    <w:rsid w:val="00F6663C"/>
    <w:rsid w:val="00F71811"/>
    <w:rsid w:val="00F742B5"/>
    <w:rsid w:val="00F75B3F"/>
    <w:rsid w:val="00F8227B"/>
    <w:rsid w:val="00F90533"/>
    <w:rsid w:val="00F909ED"/>
    <w:rsid w:val="00F97881"/>
    <w:rsid w:val="00FD47F1"/>
    <w:rsid w:val="00FF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BD965"/>
  <w15:chartTrackingRefBased/>
  <w15:docId w15:val="{77E69D30-50A9-4D38-9358-0117250C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718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qFormat/>
    <w:rsid w:val="00F71811"/>
    <w:pPr>
      <w:keepNext w:val="0"/>
      <w:keepLines w:val="0"/>
      <w:numPr>
        <w:ilvl w:val="1"/>
        <w:numId w:val="1"/>
      </w:numPr>
      <w:spacing w:after="240" w:line="240" w:lineRule="auto"/>
      <w:jc w:val="center"/>
      <w:outlineLvl w:val="1"/>
    </w:pPr>
    <w:rPr>
      <w:rFonts w:ascii="Times New Roman" w:eastAsia="Times New Roman" w:hAnsi="Times New Roman" w:cs="Times New Roman"/>
      <w:bCs/>
      <w:color w:val="auto"/>
      <w:sz w:val="24"/>
      <w:szCs w:val="24"/>
      <w:lang w:eastAsia="ru-RU"/>
    </w:rPr>
  </w:style>
  <w:style w:type="paragraph" w:styleId="3">
    <w:name w:val="heading 3"/>
    <w:basedOn w:val="a"/>
    <w:next w:val="a"/>
    <w:link w:val="30"/>
    <w:qFormat/>
    <w:rsid w:val="00F237C4"/>
    <w:pPr>
      <w:numPr>
        <w:ilvl w:val="1"/>
        <w:numId w:val="11"/>
      </w:numPr>
      <w:spacing w:before="240" w:after="24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F237C4"/>
    <w:pPr>
      <w:keepNext/>
      <w:autoSpaceDE w:val="0"/>
      <w:autoSpaceDN w:val="0"/>
      <w:spacing w:before="120" w:after="120" w:line="240" w:lineRule="auto"/>
      <w:ind w:left="318"/>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811"/>
    <w:rPr>
      <w:rFonts w:ascii="Times New Roman" w:eastAsia="Times New Roman" w:hAnsi="Times New Roman" w:cs="Times New Roman"/>
      <w:bCs/>
      <w:sz w:val="24"/>
      <w:szCs w:val="24"/>
      <w:lang w:eastAsia="ru-RU"/>
    </w:rPr>
  </w:style>
  <w:style w:type="paragraph" w:customStyle="1" w:styleId="ListParagraph1">
    <w:name w:val="List Paragraph1"/>
    <w:basedOn w:val="a"/>
    <w:rsid w:val="00F71811"/>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71811"/>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F71811"/>
    <w:pPr>
      <w:ind w:left="720"/>
      <w:contextualSpacing/>
    </w:pPr>
  </w:style>
  <w:style w:type="paragraph" w:styleId="a5">
    <w:name w:val="Normal (Web)"/>
    <w:basedOn w:val="a"/>
    <w:uiPriority w:val="99"/>
    <w:rsid w:val="00EC1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237C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237C4"/>
    <w:rPr>
      <w:rFonts w:ascii="Times New Roman" w:eastAsia="Times New Roman" w:hAnsi="Times New Roman" w:cs="Times New Roman"/>
      <w:sz w:val="28"/>
      <w:szCs w:val="20"/>
      <w:lang w:eastAsia="ru-RU"/>
    </w:rPr>
  </w:style>
  <w:style w:type="paragraph" w:customStyle="1" w:styleId="a6">
    <w:name w:val="Знак"/>
    <w:basedOn w:val="a"/>
    <w:rsid w:val="00F237C4"/>
    <w:pPr>
      <w:spacing w:before="120" w:line="240" w:lineRule="exact"/>
    </w:pPr>
    <w:rPr>
      <w:rFonts w:ascii="Verdana" w:eastAsia="Times New Roman" w:hAnsi="Verdana" w:cs="Times New Roman"/>
      <w:sz w:val="24"/>
      <w:szCs w:val="24"/>
      <w:lang w:val="en-US"/>
    </w:rPr>
  </w:style>
  <w:style w:type="paragraph" w:styleId="a7">
    <w:name w:val="Plain Text"/>
    <w:basedOn w:val="a"/>
    <w:link w:val="a8"/>
    <w:rsid w:val="00F237C4"/>
    <w:pPr>
      <w:spacing w:before="120" w:after="12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F237C4"/>
    <w:rPr>
      <w:rFonts w:ascii="Courier New" w:eastAsia="Times New Roman" w:hAnsi="Courier New" w:cs="Courier New"/>
      <w:sz w:val="20"/>
      <w:szCs w:val="20"/>
      <w:lang w:eastAsia="ru-RU"/>
    </w:rPr>
  </w:style>
  <w:style w:type="paragraph" w:styleId="a9">
    <w:name w:val="header"/>
    <w:basedOn w:val="a"/>
    <w:link w:val="aa"/>
    <w:rsid w:val="00F237C4"/>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F237C4"/>
    <w:rPr>
      <w:rFonts w:ascii="Times New Roman" w:eastAsia="Times New Roman" w:hAnsi="Times New Roman" w:cs="Times New Roman"/>
      <w:sz w:val="24"/>
      <w:szCs w:val="24"/>
      <w:lang w:eastAsia="ru-RU"/>
    </w:rPr>
  </w:style>
  <w:style w:type="paragraph" w:styleId="ab">
    <w:name w:val="footer"/>
    <w:basedOn w:val="a"/>
    <w:link w:val="ac"/>
    <w:uiPriority w:val="99"/>
    <w:rsid w:val="00F237C4"/>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F237C4"/>
    <w:rPr>
      <w:rFonts w:ascii="Times New Roman" w:eastAsia="Times New Roman" w:hAnsi="Times New Roman" w:cs="Times New Roman"/>
      <w:sz w:val="24"/>
      <w:szCs w:val="24"/>
      <w:lang w:eastAsia="ru-RU"/>
    </w:rPr>
  </w:style>
  <w:style w:type="table" w:styleId="ad">
    <w:name w:val="Table Grid"/>
    <w:aliases w:val="Моя таблица"/>
    <w:basedOn w:val="a1"/>
    <w:uiPriority w:val="59"/>
    <w:rsid w:val="00F237C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вой"/>
    <w:basedOn w:val="a"/>
    <w:rsid w:val="00F237C4"/>
    <w:pPr>
      <w:tabs>
        <w:tab w:val="num" w:pos="1418"/>
      </w:tabs>
      <w:spacing w:before="120" w:after="120" w:line="240" w:lineRule="auto"/>
      <w:ind w:left="1418" w:hanging="698"/>
      <w:jc w:val="both"/>
    </w:pPr>
    <w:rPr>
      <w:rFonts w:ascii="Arial" w:eastAsia="Times New Roman" w:hAnsi="Arial" w:cs="Times New Roman"/>
      <w:sz w:val="24"/>
      <w:szCs w:val="20"/>
      <w:lang w:eastAsia="ru-RU"/>
    </w:rPr>
  </w:style>
  <w:style w:type="character" w:customStyle="1" w:styleId="FontStyle12">
    <w:name w:val="Font Style12"/>
    <w:rsid w:val="00F237C4"/>
    <w:rPr>
      <w:rFonts w:ascii="Times New Roman" w:hAnsi="Times New Roman" w:cs="Times New Roman"/>
      <w:sz w:val="28"/>
      <w:szCs w:val="28"/>
    </w:rPr>
  </w:style>
  <w:style w:type="character" w:customStyle="1" w:styleId="FontStyle13">
    <w:name w:val="Font Style13"/>
    <w:rsid w:val="00F237C4"/>
    <w:rPr>
      <w:rFonts w:ascii="Times New Roman" w:hAnsi="Times New Roman" w:cs="Times New Roman"/>
      <w:sz w:val="26"/>
      <w:szCs w:val="26"/>
    </w:rPr>
  </w:style>
  <w:style w:type="character" w:styleId="af">
    <w:name w:val="page number"/>
    <w:basedOn w:val="a0"/>
    <w:rsid w:val="00F237C4"/>
  </w:style>
  <w:style w:type="paragraph" w:styleId="11">
    <w:name w:val="toc 1"/>
    <w:basedOn w:val="a"/>
    <w:next w:val="a"/>
    <w:autoRedefine/>
    <w:uiPriority w:val="39"/>
    <w:qFormat/>
    <w:rsid w:val="00F237C4"/>
    <w:pPr>
      <w:tabs>
        <w:tab w:val="left" w:pos="540"/>
        <w:tab w:val="right" w:leader="dot" w:pos="8944"/>
      </w:tabs>
      <w:spacing w:before="120" w:after="12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semiHidden/>
    <w:qFormat/>
    <w:rsid w:val="00F237C4"/>
    <w:pPr>
      <w:spacing w:before="120" w:after="120" w:line="240" w:lineRule="auto"/>
      <w:ind w:left="480"/>
    </w:pPr>
    <w:rPr>
      <w:rFonts w:ascii="Times New Roman" w:eastAsia="Times New Roman" w:hAnsi="Times New Roman" w:cs="Times New Roman"/>
      <w:sz w:val="24"/>
      <w:szCs w:val="24"/>
      <w:lang w:eastAsia="ru-RU"/>
    </w:rPr>
  </w:style>
  <w:style w:type="character" w:styleId="af0">
    <w:name w:val="Hyperlink"/>
    <w:uiPriority w:val="99"/>
    <w:rsid w:val="00F237C4"/>
    <w:rPr>
      <w:color w:val="0000FF"/>
      <w:u w:val="single"/>
    </w:rPr>
  </w:style>
  <w:style w:type="paragraph" w:customStyle="1" w:styleId="af1">
    <w:name w:val="???????"/>
    <w:rsid w:val="00F237C4"/>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F237C4"/>
    <w:pPr>
      <w:tabs>
        <w:tab w:val="left" w:pos="0"/>
      </w:tabs>
      <w:overflowPunct w:val="0"/>
      <w:autoSpaceDE w:val="0"/>
      <w:autoSpaceDN w:val="0"/>
      <w:adjustRightInd w:val="0"/>
      <w:spacing w:before="120" w:after="12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Iniiaiieoaeno2">
    <w:name w:val="Iniiaiie oaeno 2"/>
    <w:basedOn w:val="a"/>
    <w:rsid w:val="00F237C4"/>
    <w:pPr>
      <w:widowControl w:val="0"/>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ConsNormal">
    <w:name w:val="ConsNormal"/>
    <w:rsid w:val="00F237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note text"/>
    <w:basedOn w:val="a"/>
    <w:link w:val="af3"/>
    <w:uiPriority w:val="99"/>
    <w:semiHidden/>
    <w:rsid w:val="00F237C4"/>
    <w:pPr>
      <w:spacing w:before="120" w:after="12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F237C4"/>
    <w:rPr>
      <w:rFonts w:ascii="Times New Roman" w:eastAsia="Times New Roman" w:hAnsi="Times New Roman" w:cs="Times New Roman"/>
      <w:sz w:val="20"/>
      <w:szCs w:val="20"/>
      <w:lang w:eastAsia="ru-RU"/>
    </w:rPr>
  </w:style>
  <w:style w:type="paragraph" w:customStyle="1" w:styleId="32">
    <w:name w:val="заголовок 3"/>
    <w:basedOn w:val="a"/>
    <w:next w:val="a"/>
    <w:rsid w:val="00F237C4"/>
    <w:pPr>
      <w:keepNext/>
      <w:autoSpaceDE w:val="0"/>
      <w:autoSpaceDN w:val="0"/>
      <w:spacing w:before="120" w:after="120" w:line="240" w:lineRule="auto"/>
      <w:ind w:left="176"/>
    </w:pPr>
    <w:rPr>
      <w:rFonts w:ascii="Times New Roman" w:eastAsia="Times New Roman" w:hAnsi="Times New Roman" w:cs="Times New Roman"/>
      <w:b/>
      <w:bCs/>
      <w:sz w:val="28"/>
      <w:szCs w:val="28"/>
      <w:lang w:eastAsia="ru-RU"/>
    </w:rPr>
  </w:style>
  <w:style w:type="paragraph" w:styleId="af4">
    <w:name w:val="Body Text"/>
    <w:basedOn w:val="a"/>
    <w:link w:val="af5"/>
    <w:rsid w:val="00F237C4"/>
    <w:pPr>
      <w:autoSpaceDE w:val="0"/>
      <w:autoSpaceDN w:val="0"/>
      <w:spacing w:before="120" w:after="120" w:line="240" w:lineRule="auto"/>
      <w:jc w:val="both"/>
    </w:pPr>
    <w:rPr>
      <w:rFonts w:ascii="Times New Roman" w:eastAsia="Times New Roman" w:hAnsi="Times New Roman" w:cs="Times New Roman"/>
      <w:sz w:val="28"/>
      <w:szCs w:val="28"/>
      <w:lang w:eastAsia="ru-RU"/>
    </w:rPr>
  </w:style>
  <w:style w:type="character" w:customStyle="1" w:styleId="af5">
    <w:name w:val="Основной текст Знак"/>
    <w:basedOn w:val="a0"/>
    <w:link w:val="af4"/>
    <w:rsid w:val="00F237C4"/>
    <w:rPr>
      <w:rFonts w:ascii="Times New Roman" w:eastAsia="Times New Roman" w:hAnsi="Times New Roman" w:cs="Times New Roman"/>
      <w:sz w:val="28"/>
      <w:szCs w:val="28"/>
      <w:lang w:eastAsia="ru-RU"/>
    </w:rPr>
  </w:style>
  <w:style w:type="character" w:customStyle="1" w:styleId="af6">
    <w:name w:val="Цветовое выделение"/>
    <w:rsid w:val="00F237C4"/>
    <w:rPr>
      <w:b/>
      <w:bCs/>
      <w:color w:val="000080"/>
      <w:sz w:val="20"/>
      <w:szCs w:val="20"/>
    </w:rPr>
  </w:style>
  <w:style w:type="paragraph" w:styleId="af7">
    <w:name w:val="Title"/>
    <w:basedOn w:val="a"/>
    <w:link w:val="af8"/>
    <w:qFormat/>
    <w:rsid w:val="00F237C4"/>
    <w:pPr>
      <w:spacing w:before="120" w:after="120" w:line="240" w:lineRule="auto"/>
      <w:jc w:val="center"/>
    </w:pPr>
    <w:rPr>
      <w:rFonts w:ascii="Times New Roman" w:eastAsia="Times New Roman" w:hAnsi="Times New Roman" w:cs="Times New Roman"/>
      <w:b/>
      <w:sz w:val="24"/>
      <w:szCs w:val="20"/>
      <w:lang w:eastAsia="ru-RU"/>
    </w:rPr>
  </w:style>
  <w:style w:type="character" w:customStyle="1" w:styleId="af8">
    <w:name w:val="Заголовок Знак"/>
    <w:basedOn w:val="a0"/>
    <w:link w:val="af7"/>
    <w:rsid w:val="00F237C4"/>
    <w:rPr>
      <w:rFonts w:ascii="Times New Roman" w:eastAsia="Times New Roman" w:hAnsi="Times New Roman" w:cs="Times New Roman"/>
      <w:b/>
      <w:sz w:val="24"/>
      <w:szCs w:val="20"/>
      <w:lang w:eastAsia="ru-RU"/>
    </w:rPr>
  </w:style>
  <w:style w:type="paragraph" w:customStyle="1" w:styleId="FR3">
    <w:name w:val="FR3"/>
    <w:rsid w:val="00F237C4"/>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Noeeu1">
    <w:name w:val="Noeeu1"/>
    <w:basedOn w:val="a"/>
    <w:rsid w:val="00F237C4"/>
    <w:pPr>
      <w:widowControl w:val="0"/>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12">
    <w:name w:val="Обычный1"/>
    <w:rsid w:val="00F237C4"/>
    <w:pPr>
      <w:spacing w:after="0" w:line="240" w:lineRule="auto"/>
    </w:pPr>
    <w:rPr>
      <w:rFonts w:ascii="Times New Roman" w:eastAsia="Times New Roman" w:hAnsi="Times New Roman" w:cs="Times New Roman"/>
      <w:sz w:val="20"/>
      <w:szCs w:val="20"/>
      <w:lang w:eastAsia="ru-RU"/>
    </w:rPr>
  </w:style>
  <w:style w:type="paragraph" w:styleId="af9">
    <w:name w:val="TOC Heading"/>
    <w:basedOn w:val="1"/>
    <w:next w:val="a"/>
    <w:uiPriority w:val="39"/>
    <w:semiHidden/>
    <w:unhideWhenUsed/>
    <w:qFormat/>
    <w:rsid w:val="00F237C4"/>
    <w:pPr>
      <w:spacing w:before="480" w:line="276" w:lineRule="auto"/>
      <w:outlineLvl w:val="9"/>
    </w:pPr>
    <w:rPr>
      <w:rFonts w:ascii="Cambria" w:eastAsia="Times New Roman" w:hAnsi="Cambria" w:cs="Times New Roman"/>
      <w:b/>
      <w:bCs/>
      <w:color w:val="365F91"/>
      <w:sz w:val="28"/>
      <w:szCs w:val="28"/>
    </w:rPr>
  </w:style>
  <w:style w:type="paragraph" w:customStyle="1" w:styleId="13">
    <w:name w:val="Основной текст1"/>
    <w:basedOn w:val="a"/>
    <w:link w:val="BodytextChar"/>
    <w:rsid w:val="00F237C4"/>
    <w:pPr>
      <w:spacing w:before="120" w:after="120" w:line="360" w:lineRule="auto"/>
      <w:ind w:firstLine="720"/>
      <w:jc w:val="both"/>
    </w:pPr>
    <w:rPr>
      <w:rFonts w:ascii="Times New Roman" w:eastAsia="Times New Roman" w:hAnsi="Times New Roman" w:cs="Times New Roman"/>
      <w:sz w:val="28"/>
      <w:szCs w:val="24"/>
      <w:lang w:eastAsia="ru-RU"/>
    </w:rPr>
  </w:style>
  <w:style w:type="character" w:customStyle="1" w:styleId="BodytextChar">
    <w:name w:val="Body text Char"/>
    <w:link w:val="13"/>
    <w:rsid w:val="00F237C4"/>
    <w:rPr>
      <w:rFonts w:ascii="Times New Roman" w:eastAsia="Times New Roman" w:hAnsi="Times New Roman" w:cs="Times New Roman"/>
      <w:sz w:val="28"/>
      <w:szCs w:val="24"/>
      <w:lang w:eastAsia="ru-RU"/>
    </w:rPr>
  </w:style>
  <w:style w:type="paragraph" w:styleId="afa">
    <w:name w:val="Balloon Text"/>
    <w:basedOn w:val="a"/>
    <w:link w:val="afb"/>
    <w:rsid w:val="00F237C4"/>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F237C4"/>
    <w:rPr>
      <w:rFonts w:ascii="Tahoma" w:eastAsia="Times New Roman" w:hAnsi="Tahoma" w:cs="Tahoma"/>
      <w:sz w:val="16"/>
      <w:szCs w:val="16"/>
      <w:lang w:eastAsia="ru-RU"/>
    </w:rPr>
  </w:style>
  <w:style w:type="paragraph" w:styleId="22">
    <w:name w:val="toc 2"/>
    <w:basedOn w:val="a"/>
    <w:next w:val="a"/>
    <w:autoRedefine/>
    <w:uiPriority w:val="39"/>
    <w:qFormat/>
    <w:rsid w:val="00F237C4"/>
    <w:pPr>
      <w:spacing w:before="120" w:after="120" w:line="240" w:lineRule="auto"/>
      <w:ind w:left="240"/>
    </w:pPr>
    <w:rPr>
      <w:rFonts w:ascii="Times New Roman" w:eastAsia="Times New Roman" w:hAnsi="Times New Roman" w:cs="Times New Roman"/>
      <w:sz w:val="24"/>
      <w:szCs w:val="24"/>
      <w:lang w:eastAsia="ru-RU"/>
    </w:rPr>
  </w:style>
  <w:style w:type="character" w:customStyle="1" w:styleId="afc">
    <w:name w:val="Гипертекстовая ссылка"/>
    <w:uiPriority w:val="99"/>
    <w:rsid w:val="00F237C4"/>
    <w:rPr>
      <w:rFonts w:cs="Times New Roman"/>
      <w:b/>
      <w:bCs/>
      <w:color w:val="008000"/>
      <w:sz w:val="20"/>
      <w:szCs w:val="20"/>
    </w:rPr>
  </w:style>
  <w:style w:type="character" w:styleId="afd">
    <w:name w:val="Emphasis"/>
    <w:uiPriority w:val="20"/>
    <w:qFormat/>
    <w:rsid w:val="00F237C4"/>
    <w:rPr>
      <w:i/>
      <w:iCs/>
    </w:rPr>
  </w:style>
  <w:style w:type="character" w:customStyle="1" w:styleId="afe">
    <w:name w:val="Основной текст_"/>
    <w:rsid w:val="00F237C4"/>
    <w:rPr>
      <w:spacing w:val="2"/>
      <w:sz w:val="22"/>
      <w:szCs w:val="22"/>
      <w:shd w:val="clear" w:color="auto" w:fill="FFFFFF"/>
    </w:rPr>
  </w:style>
  <w:style w:type="character" w:customStyle="1" w:styleId="14">
    <w:name w:val="Заголовок №1_"/>
    <w:link w:val="15"/>
    <w:rsid w:val="00F237C4"/>
    <w:rPr>
      <w:spacing w:val="-1"/>
      <w:sz w:val="34"/>
      <w:szCs w:val="34"/>
      <w:shd w:val="clear" w:color="auto" w:fill="FFFFFF"/>
    </w:rPr>
  </w:style>
  <w:style w:type="character" w:customStyle="1" w:styleId="23">
    <w:name w:val="Заголовок №2_"/>
    <w:link w:val="24"/>
    <w:rsid w:val="00F237C4"/>
    <w:rPr>
      <w:spacing w:val="5"/>
      <w:sz w:val="25"/>
      <w:szCs w:val="25"/>
      <w:shd w:val="clear" w:color="auto" w:fill="FFFFFF"/>
    </w:rPr>
  </w:style>
  <w:style w:type="paragraph" w:customStyle="1" w:styleId="15">
    <w:name w:val="Заголовок №1"/>
    <w:basedOn w:val="a"/>
    <w:link w:val="14"/>
    <w:rsid w:val="00F237C4"/>
    <w:pPr>
      <w:shd w:val="clear" w:color="auto" w:fill="FFFFFF"/>
      <w:spacing w:before="2880" w:after="1020" w:line="0" w:lineRule="atLeast"/>
      <w:outlineLvl w:val="0"/>
    </w:pPr>
    <w:rPr>
      <w:spacing w:val="-1"/>
      <w:sz w:val="34"/>
      <w:szCs w:val="34"/>
    </w:rPr>
  </w:style>
  <w:style w:type="paragraph" w:customStyle="1" w:styleId="24">
    <w:name w:val="Заголовок №2"/>
    <w:basedOn w:val="a"/>
    <w:link w:val="23"/>
    <w:rsid w:val="00F237C4"/>
    <w:pPr>
      <w:shd w:val="clear" w:color="auto" w:fill="FFFFFF"/>
      <w:spacing w:before="1020" w:after="2280" w:line="295" w:lineRule="exact"/>
      <w:ind w:firstLine="700"/>
      <w:outlineLvl w:val="1"/>
    </w:pPr>
    <w:rPr>
      <w:spacing w:val="5"/>
      <w:sz w:val="25"/>
      <w:szCs w:val="25"/>
    </w:rPr>
  </w:style>
  <w:style w:type="paragraph" w:styleId="aff">
    <w:name w:val="Body Text Indent"/>
    <w:basedOn w:val="a"/>
    <w:link w:val="aff0"/>
    <w:rsid w:val="00F237C4"/>
    <w:pPr>
      <w:spacing w:before="120"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rsid w:val="00F237C4"/>
    <w:rPr>
      <w:rFonts w:ascii="Times New Roman" w:eastAsia="Times New Roman" w:hAnsi="Times New Roman" w:cs="Times New Roman"/>
      <w:sz w:val="24"/>
      <w:szCs w:val="24"/>
      <w:lang w:eastAsia="ru-RU"/>
    </w:rPr>
  </w:style>
  <w:style w:type="paragraph" w:styleId="aff1">
    <w:name w:val="caption"/>
    <w:basedOn w:val="a"/>
    <w:next w:val="a"/>
    <w:qFormat/>
    <w:rsid w:val="00F237C4"/>
    <w:pPr>
      <w:spacing w:after="0" w:line="240" w:lineRule="auto"/>
      <w:jc w:val="center"/>
    </w:pPr>
    <w:rPr>
      <w:rFonts w:ascii="Times New Roman" w:eastAsia="Times New Roman" w:hAnsi="Times New Roman" w:cs="Times New Roman"/>
      <w:b/>
      <w:sz w:val="24"/>
      <w:szCs w:val="24"/>
      <w:lang w:eastAsia="ru-RU"/>
    </w:rPr>
  </w:style>
  <w:style w:type="character" w:customStyle="1" w:styleId="a4">
    <w:name w:val="Абзац списка Знак"/>
    <w:link w:val="a3"/>
    <w:uiPriority w:val="34"/>
    <w:rsid w:val="00F237C4"/>
  </w:style>
  <w:style w:type="character" w:styleId="aff2">
    <w:name w:val="footnote reference"/>
    <w:uiPriority w:val="99"/>
    <w:unhideWhenUsed/>
    <w:rsid w:val="00F237C4"/>
    <w:rPr>
      <w:vertAlign w:val="superscript"/>
    </w:rPr>
  </w:style>
  <w:style w:type="character" w:styleId="aff3">
    <w:name w:val="Strong"/>
    <w:uiPriority w:val="22"/>
    <w:qFormat/>
    <w:rsid w:val="00F237C4"/>
    <w:rPr>
      <w:b/>
      <w:bCs/>
    </w:rPr>
  </w:style>
  <w:style w:type="paragraph" w:customStyle="1" w:styleId="ConsPlusNormal">
    <w:name w:val="ConsPlusNormal"/>
    <w:rsid w:val="00F237C4"/>
    <w:pPr>
      <w:widowControl w:val="0"/>
      <w:autoSpaceDE w:val="0"/>
      <w:autoSpaceDN w:val="0"/>
      <w:spacing w:after="0" w:line="240" w:lineRule="auto"/>
    </w:pPr>
    <w:rPr>
      <w:rFonts w:ascii="Calibri" w:eastAsia="Times New Roman" w:hAnsi="Calibri" w:cs="Calibri"/>
      <w:sz w:val="24"/>
      <w:szCs w:val="20"/>
      <w:lang w:eastAsia="ru-RU"/>
    </w:rPr>
  </w:style>
  <w:style w:type="character" w:customStyle="1" w:styleId="apple-converted-space">
    <w:name w:val="apple-converted-space"/>
    <w:rsid w:val="00F237C4"/>
  </w:style>
  <w:style w:type="paragraph" w:customStyle="1" w:styleId="aff4">
    <w:name w:val="Колонтитулы"/>
    <w:basedOn w:val="a"/>
    <w:rsid w:val="00A86F98"/>
    <w:pPr>
      <w:widowControl w:val="0"/>
      <w:spacing w:after="0" w:line="240" w:lineRule="atLeast"/>
      <w:jc w:val="both"/>
    </w:pPr>
    <w:rPr>
      <w:rFonts w:ascii="Arial" w:eastAsia="Times New Roman" w:hAnsi="Arial" w:cs="Times New Roman"/>
      <w:sz w:val="20"/>
      <w:szCs w:val="20"/>
    </w:rPr>
  </w:style>
  <w:style w:type="paragraph" w:customStyle="1" w:styleId="aff5">
    <w:name w:val="Стиль Название + вправо"/>
    <w:basedOn w:val="af7"/>
    <w:rsid w:val="00C6417F"/>
    <w:pPr>
      <w:widowControl w:val="0"/>
      <w:spacing w:before="240"/>
      <w:jc w:val="right"/>
    </w:pPr>
    <w:rPr>
      <w:rFonts w:ascii="Arial" w:hAnsi="Arial"/>
      <w:bCs/>
      <w:sz w:val="36"/>
      <w:lang w:eastAsia="en-US"/>
    </w:rPr>
  </w:style>
  <w:style w:type="character" w:styleId="aff6">
    <w:name w:val="annotation reference"/>
    <w:basedOn w:val="a0"/>
    <w:uiPriority w:val="99"/>
    <w:semiHidden/>
    <w:unhideWhenUsed/>
    <w:rsid w:val="009E5E2D"/>
    <w:rPr>
      <w:sz w:val="16"/>
      <w:szCs w:val="16"/>
    </w:rPr>
  </w:style>
  <w:style w:type="paragraph" w:styleId="aff7">
    <w:name w:val="annotation text"/>
    <w:basedOn w:val="a"/>
    <w:link w:val="aff8"/>
    <w:uiPriority w:val="99"/>
    <w:semiHidden/>
    <w:unhideWhenUsed/>
    <w:rsid w:val="009E5E2D"/>
    <w:pPr>
      <w:spacing w:line="240" w:lineRule="auto"/>
    </w:pPr>
    <w:rPr>
      <w:sz w:val="20"/>
      <w:szCs w:val="20"/>
    </w:rPr>
  </w:style>
  <w:style w:type="character" w:customStyle="1" w:styleId="aff8">
    <w:name w:val="Текст примечания Знак"/>
    <w:basedOn w:val="a0"/>
    <w:link w:val="aff7"/>
    <w:uiPriority w:val="99"/>
    <w:semiHidden/>
    <w:rsid w:val="009E5E2D"/>
    <w:rPr>
      <w:sz w:val="20"/>
      <w:szCs w:val="20"/>
    </w:rPr>
  </w:style>
  <w:style w:type="paragraph" w:styleId="aff9">
    <w:name w:val="annotation subject"/>
    <w:basedOn w:val="aff7"/>
    <w:next w:val="aff7"/>
    <w:link w:val="affa"/>
    <w:uiPriority w:val="99"/>
    <w:semiHidden/>
    <w:unhideWhenUsed/>
    <w:rsid w:val="009E5E2D"/>
    <w:rPr>
      <w:b/>
      <w:bCs/>
    </w:rPr>
  </w:style>
  <w:style w:type="character" w:customStyle="1" w:styleId="affa">
    <w:name w:val="Тема примечания Знак"/>
    <w:basedOn w:val="aff8"/>
    <w:link w:val="aff9"/>
    <w:uiPriority w:val="99"/>
    <w:semiHidden/>
    <w:rsid w:val="009E5E2D"/>
    <w:rPr>
      <w:b/>
      <w:bCs/>
      <w:sz w:val="20"/>
      <w:szCs w:val="20"/>
    </w:rPr>
  </w:style>
  <w:style w:type="paragraph" w:customStyle="1" w:styleId="Default">
    <w:name w:val="Default"/>
    <w:rsid w:val="002733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7300.4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BE4F-2109-4CEF-89C2-2D9EEEA5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 Дмитрий Владимирович</dc:creator>
  <cp:keywords/>
  <dc:description/>
  <cp:lastModifiedBy>Алексей Скочков</cp:lastModifiedBy>
  <cp:revision>2</cp:revision>
  <dcterms:created xsi:type="dcterms:W3CDTF">2024-12-25T20:21:00Z</dcterms:created>
  <dcterms:modified xsi:type="dcterms:W3CDTF">2024-12-25T20:21:00Z</dcterms:modified>
</cp:coreProperties>
</file>